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421" w:rsidRPr="00304B2E" w:rsidRDefault="007576F7" w:rsidP="00981C1C">
      <w:pPr>
        <w:pStyle w:val="Title"/>
        <w:spacing w:line="276" w:lineRule="auto"/>
        <w:rPr>
          <w:rFonts w:ascii="Times New Roman" w:hAnsi="Times New Roman" w:cs="Times New Roman"/>
        </w:rPr>
      </w:pPr>
      <w:r w:rsidRPr="00981C1C">
        <w:rPr>
          <w:rFonts w:ascii="Times New Roman" w:hAnsi="Times New Roman" w:cs="Times New Roman"/>
        </w:rPr>
        <w:t>Seeing A</w:t>
      </w:r>
      <w:r w:rsidR="005C69AF" w:rsidRPr="00981C1C">
        <w:rPr>
          <w:rFonts w:ascii="Times New Roman" w:hAnsi="Times New Roman" w:cs="Times New Roman"/>
        </w:rPr>
        <w:t>ni</w:t>
      </w:r>
      <w:r w:rsidR="00146731" w:rsidRPr="00981C1C">
        <w:rPr>
          <w:rFonts w:ascii="Times New Roman" w:hAnsi="Times New Roman" w:cs="Times New Roman"/>
        </w:rPr>
        <w:t>m</w:t>
      </w:r>
      <w:r w:rsidR="00BC0966" w:rsidRPr="00981C1C">
        <w:rPr>
          <w:rFonts w:ascii="Times New Roman" w:hAnsi="Times New Roman" w:cs="Times New Roman"/>
        </w:rPr>
        <w:t>als</w:t>
      </w:r>
      <w:r w:rsidR="00146731" w:rsidRPr="00981C1C">
        <w:rPr>
          <w:rFonts w:ascii="Times New Roman" w:hAnsi="Times New Roman" w:cs="Times New Roman"/>
        </w:rPr>
        <w:t xml:space="preserve">. </w:t>
      </w:r>
      <w:r w:rsidR="00912356" w:rsidRPr="00981C1C">
        <w:rPr>
          <w:rFonts w:ascii="Times New Roman" w:hAnsi="Times New Roman" w:cs="Times New Roman"/>
        </w:rPr>
        <w:t>A</w:t>
      </w:r>
      <w:r w:rsidR="00E33C3B" w:rsidRPr="00981C1C">
        <w:rPr>
          <w:rFonts w:ascii="Times New Roman" w:hAnsi="Times New Roman" w:cs="Times New Roman"/>
        </w:rPr>
        <w:t>nthropomorphism</w:t>
      </w:r>
      <w:r w:rsidR="006E4D6A" w:rsidRPr="00304B2E">
        <w:rPr>
          <w:rFonts w:ascii="Times New Roman" w:hAnsi="Times New Roman" w:cs="Times New Roman"/>
        </w:rPr>
        <w:t xml:space="preserve"> </w:t>
      </w:r>
      <w:r w:rsidR="002E0989" w:rsidRPr="00304B2E">
        <w:rPr>
          <w:rFonts w:ascii="Times New Roman" w:hAnsi="Times New Roman" w:cs="Times New Roman"/>
        </w:rPr>
        <w:t>between f</w:t>
      </w:r>
      <w:r w:rsidR="006E4D6A" w:rsidRPr="00304B2E">
        <w:rPr>
          <w:rFonts w:ascii="Times New Roman" w:hAnsi="Times New Roman" w:cs="Times New Roman"/>
        </w:rPr>
        <w:t>act and function</w:t>
      </w:r>
      <w:r w:rsidR="006A0421">
        <w:rPr>
          <w:rStyle w:val="EndnoteReference"/>
          <w:rFonts w:ascii="Times New Roman" w:hAnsi="Times New Roman" w:cs="Times New Roman"/>
        </w:rPr>
        <w:endnoteReference w:id="1"/>
      </w:r>
    </w:p>
    <w:p w:rsidR="006A0421" w:rsidRPr="00304B2E" w:rsidRDefault="006A0421" w:rsidP="00981C1C">
      <w:pPr>
        <w:rPr>
          <w:rFonts w:ascii="Times New Roman" w:hAnsi="Times New Roman" w:cs="Times New Roman"/>
          <w:sz w:val="24"/>
          <w:szCs w:val="24"/>
        </w:rPr>
      </w:pPr>
    </w:p>
    <w:p w:rsidR="006A0421" w:rsidRPr="00304B2E" w:rsidRDefault="006A0421" w:rsidP="00981C1C">
      <w:pPr>
        <w:rPr>
          <w:rFonts w:ascii="Times New Roman" w:hAnsi="Times New Roman" w:cs="Times New Roman"/>
          <w:sz w:val="24"/>
          <w:szCs w:val="24"/>
        </w:rPr>
      </w:pPr>
    </w:p>
    <w:p w:rsidR="006A0421" w:rsidRPr="001A4E6D" w:rsidRDefault="006A0421" w:rsidP="00981C1C">
      <w:pPr>
        <w:rPr>
          <w:rFonts w:ascii="Times New Roman" w:hAnsi="Times New Roman" w:cs="Times New Roman"/>
          <w:b/>
          <w:sz w:val="20"/>
          <w:szCs w:val="20"/>
        </w:rPr>
      </w:pPr>
      <w:r w:rsidRPr="001A4E6D">
        <w:rPr>
          <w:rFonts w:ascii="Times New Roman" w:hAnsi="Times New Roman" w:cs="Times New Roman"/>
          <w:b/>
          <w:sz w:val="20"/>
          <w:szCs w:val="20"/>
        </w:rPr>
        <w:t>By Monica Libell, PhD, History of Sciences and Ideas, Lund University/UC Berkeley</w:t>
      </w:r>
    </w:p>
    <w:p w:rsidR="006A0421" w:rsidRPr="00304B2E" w:rsidRDefault="006A0421" w:rsidP="00981C1C">
      <w:pPr>
        <w:rPr>
          <w:rFonts w:ascii="Times New Roman" w:hAnsi="Times New Roman" w:cs="Times New Roman"/>
          <w:sz w:val="24"/>
          <w:szCs w:val="24"/>
        </w:rPr>
      </w:pPr>
      <w:r w:rsidRPr="00304B2E">
        <w:rPr>
          <w:rFonts w:ascii="Times New Roman" w:hAnsi="Times New Roman" w:cs="Times New Roman"/>
          <w:sz w:val="24"/>
          <w:szCs w:val="24"/>
        </w:rPr>
        <w:t xml:space="preserve">Anthropomorphism is a ubiquitous and persistent cultural phenomenon that has been with us since the onset of minded interaction with our surroundings. Seen as a theological sin in the middle ages it has today developed into a mostly silent but looming social, cultural, and scientific anxiety. Within the scientific community, research into animals’ mental states is fraught with the fear of an embarrassing subjective bias that might undermine the scientific validity. By way of   </w:t>
      </w:r>
      <w:r w:rsidRPr="00304B2E">
        <w:rPr>
          <w:rFonts w:ascii="Times New Roman" w:hAnsi="Times New Roman" w:cs="Times New Roman"/>
          <w:noProof/>
          <w:color w:val="000000"/>
          <w:sz w:val="24"/>
          <w:szCs w:val="24"/>
        </w:rPr>
        <w:t xml:space="preserve">attributing human traits to animals, the </w:t>
      </w:r>
      <w:r w:rsidRPr="00304B2E">
        <w:rPr>
          <w:rFonts w:ascii="Times New Roman" w:hAnsi="Times New Roman" w:cs="Times New Roman"/>
          <w:sz w:val="24"/>
          <w:szCs w:val="24"/>
        </w:rPr>
        <w:t xml:space="preserve">critique of anthropomorphism </w:t>
      </w:r>
      <w:r w:rsidRPr="00304B2E">
        <w:rPr>
          <w:rFonts w:ascii="Times New Roman" w:hAnsi="Times New Roman" w:cs="Times New Roman"/>
          <w:noProof/>
          <w:color w:val="000000"/>
          <w:sz w:val="24"/>
          <w:szCs w:val="24"/>
        </w:rPr>
        <w:t xml:space="preserve">usually states that it misinterprets animals' true needs and fails to recognize what animals “really are.” </w:t>
      </w:r>
      <w:r w:rsidRPr="00304B2E">
        <w:rPr>
          <w:rFonts w:ascii="Times New Roman" w:hAnsi="Times New Roman" w:cs="Times New Roman"/>
          <w:sz w:val="24"/>
          <w:szCs w:val="24"/>
        </w:rPr>
        <w:t xml:space="preserve">Notwithstanding that anthropomorphism routinely is seen as an intellectual failure, it has historically proven very useful in providing functional explanations and meaning in the relationships between humans and the world, including making sense of animal behavior. Such claims for functionality creates problems in science, since functionality and its corollary, predictability, are valued goals in science, along with scientific certainty. Methods that serve functionality ideally also serve queries about truth. However, historically this has not always been the case, with functionality and truth sometimes tugging in different directions. This prompts questions about the role of functionality in science and its relationship to certainty –questions that will be discussed in this paper. It will focus on the controversy over anthropomorphism in the cognitive sciences and direct our attention to the scientific goals of functionality and certainty. Though not always recognized as a problem in the contemporary discourse, an initial recourse to the historical debate on the relationship between subjective (bias) and objective (reality) will be used to frame the inherent tension between the divergent goals. </w:t>
      </w:r>
    </w:p>
    <w:p w:rsidR="006A0421" w:rsidRPr="00304B2E" w:rsidRDefault="006A0421" w:rsidP="00981C1C">
      <w:pPr>
        <w:rPr>
          <w:rFonts w:ascii="Times New Roman" w:hAnsi="Times New Roman" w:cs="Times New Roman"/>
          <w:i/>
          <w:sz w:val="24"/>
          <w:szCs w:val="24"/>
        </w:rPr>
      </w:pPr>
      <w:r w:rsidRPr="00304B2E">
        <w:rPr>
          <w:rFonts w:ascii="Times New Roman" w:hAnsi="Times New Roman" w:cs="Times New Roman"/>
          <w:sz w:val="24"/>
          <w:szCs w:val="24"/>
        </w:rPr>
        <w:t xml:space="preserve">If one turns to dictionaries, one finds that anthropomorphism is derived from the Greek words for man – </w:t>
      </w:r>
      <w:r w:rsidRPr="00304B2E">
        <w:rPr>
          <w:rFonts w:ascii="Times New Roman" w:hAnsi="Times New Roman" w:cs="Times New Roman"/>
          <w:i/>
          <w:sz w:val="24"/>
          <w:szCs w:val="24"/>
        </w:rPr>
        <w:t>anthropos</w:t>
      </w:r>
      <w:r w:rsidRPr="00304B2E">
        <w:rPr>
          <w:rFonts w:ascii="Times New Roman" w:hAnsi="Times New Roman" w:cs="Times New Roman"/>
          <w:sz w:val="24"/>
          <w:szCs w:val="24"/>
        </w:rPr>
        <w:t xml:space="preserve"> – and form – </w:t>
      </w:r>
      <w:r w:rsidRPr="00304B2E">
        <w:rPr>
          <w:rFonts w:ascii="Times New Roman" w:hAnsi="Times New Roman" w:cs="Times New Roman"/>
          <w:i/>
          <w:sz w:val="24"/>
          <w:szCs w:val="24"/>
        </w:rPr>
        <w:t>morph</w:t>
      </w:r>
      <w:r w:rsidRPr="00304B2E">
        <w:rPr>
          <w:rFonts w:ascii="Times New Roman" w:hAnsi="Times New Roman" w:cs="Times New Roman"/>
          <w:sz w:val="24"/>
          <w:szCs w:val="24"/>
        </w:rPr>
        <w:t>. It means to assign human mental states, feelings, and responses to non-human animals, inanimate objects, and spiritual forces. In other words, anthropomorphism has as much to do with gods, angels, clouds, and rocks as with the more specific relationship between animals and humans.</w:t>
      </w:r>
      <w:r w:rsidRPr="00304B2E">
        <w:rPr>
          <w:rStyle w:val="EndnoteReference"/>
          <w:rFonts w:ascii="Times New Roman" w:hAnsi="Times New Roman" w:cs="Times New Roman"/>
          <w:sz w:val="24"/>
          <w:szCs w:val="24"/>
        </w:rPr>
        <w:endnoteReference w:id="2"/>
      </w:r>
      <w:r w:rsidRPr="00304B2E">
        <w:rPr>
          <w:rFonts w:ascii="Times New Roman" w:hAnsi="Times New Roman" w:cs="Times New Roman"/>
          <w:sz w:val="24"/>
          <w:szCs w:val="24"/>
        </w:rPr>
        <w:t xml:space="preserve"> Historically, anthropomorphism was a threat to the undertakings of medieval theology as it is today considered of science, making anthropomorphism a theological sin long before it became a scientific one. At its core, anthropomorphism is about viewing the world from a human perspective or put differently, that all experiences and events are filtered through human perception. We give life to the dead or inanimate, we see faces in the clouds, we perceive smiles in chimps, and a full range of emotions </w:t>
      </w:r>
      <w:r w:rsidRPr="00304B2E">
        <w:rPr>
          <w:rFonts w:ascii="Times New Roman" w:hAnsi="Times New Roman" w:cs="Times New Roman"/>
          <w:sz w:val="24"/>
          <w:szCs w:val="24"/>
        </w:rPr>
        <w:lastRenderedPageBreak/>
        <w:t xml:space="preserve">and intentions in dogs and cats. </w:t>
      </w:r>
      <w:r w:rsidRPr="00304B2E">
        <w:rPr>
          <w:rFonts w:ascii="Times New Roman" w:hAnsi="Times New Roman" w:cs="Times New Roman"/>
          <w:i/>
          <w:sz w:val="24"/>
          <w:szCs w:val="24"/>
        </w:rPr>
        <w:t xml:space="preserve">Are humans confusing themselves with the world? Can humans see the world in any other way than from a human and therefore unavoidably subjective perspective? How does this cognitive proclivity relate to epistemic purposes of scientific interrogations and a pursuit of objectivity? </w:t>
      </w:r>
    </w:p>
    <w:p w:rsidR="006A0421" w:rsidRPr="00304B2E" w:rsidRDefault="006A0421" w:rsidP="00556287">
      <w:pPr>
        <w:pStyle w:val="Heading1"/>
        <w:rPr>
          <w:rFonts w:ascii="Times New Roman" w:hAnsi="Times New Roman" w:cs="Times New Roman"/>
        </w:rPr>
      </w:pPr>
      <w:r w:rsidRPr="00304B2E">
        <w:rPr>
          <w:rFonts w:ascii="Times New Roman" w:hAnsi="Times New Roman" w:cs="Times New Roman"/>
          <w:shd w:val="clear" w:color="auto" w:fill="FFFFFF"/>
        </w:rPr>
        <w:t>From theological sin to scientific failure</w:t>
      </w:r>
    </w:p>
    <w:p w:rsidR="006A0421" w:rsidRPr="00304B2E" w:rsidRDefault="006A0421" w:rsidP="00981C1C">
      <w:pPr>
        <w:autoSpaceDE w:val="0"/>
        <w:autoSpaceDN w:val="0"/>
        <w:adjustRightInd w:val="0"/>
        <w:spacing w:after="0"/>
        <w:rPr>
          <w:rFonts w:ascii="Times New Roman" w:hAnsi="Times New Roman" w:cs="Times New Roman"/>
          <w:sz w:val="24"/>
          <w:szCs w:val="24"/>
        </w:rPr>
      </w:pPr>
      <w:r w:rsidRPr="00304B2E">
        <w:rPr>
          <w:rFonts w:ascii="Times New Roman" w:hAnsi="Times New Roman" w:cs="Times New Roman"/>
          <w:sz w:val="24"/>
          <w:szCs w:val="24"/>
        </w:rPr>
        <w:t xml:space="preserve">Anthropologists believe that things we have social relationships with we can manipulate, through entreaties or threats. </w:t>
      </w:r>
      <w:r w:rsidR="00D17228">
        <w:rPr>
          <w:rFonts w:ascii="Times New Roman" w:hAnsi="Times New Roman" w:cs="Times New Roman"/>
          <w:sz w:val="24"/>
          <w:szCs w:val="24"/>
        </w:rPr>
        <w:t>We ascribe, as David Hume (1889:</w:t>
      </w:r>
      <w:r w:rsidRPr="00304B2E">
        <w:rPr>
          <w:rFonts w:ascii="Times New Roman" w:hAnsi="Times New Roman" w:cs="Times New Roman"/>
          <w:sz w:val="24"/>
          <w:szCs w:val="24"/>
        </w:rPr>
        <w:t xml:space="preserve"> section III) already wrote in 1757, “thought and reason and passion, and sometimes even the limbs and figures of men, in order to bring them nearer to a resemblance with ourselves.” Lack of such familiarity or analogy creates sensations of horror and antipathy. </w:t>
      </w:r>
      <w:r w:rsidRPr="00304B2E">
        <w:rPr>
          <w:rFonts w:ascii="Times New Roman" w:hAnsi="Times New Roman" w:cs="Times New Roman"/>
          <w:sz w:val="24"/>
          <w:szCs w:val="24"/>
          <w:shd w:val="clear" w:color="auto" w:fill="FFFFFF"/>
        </w:rPr>
        <w:t xml:space="preserve">If sociability is an inherent human characteristic, creating a social bond with a god serves functions of creating </w:t>
      </w:r>
      <w:r w:rsidRPr="00304B2E">
        <w:rPr>
          <w:rFonts w:ascii="Times New Roman" w:hAnsi="Times New Roman" w:cs="Times New Roman"/>
          <w:color w:val="222222"/>
          <w:sz w:val="24"/>
          <w:szCs w:val="24"/>
          <w:shd w:val="clear" w:color="auto" w:fill="FFFFFF"/>
        </w:rPr>
        <w:t xml:space="preserve">a sense of relationship, familiarity, and control. </w:t>
      </w:r>
      <w:r w:rsidRPr="00304B2E">
        <w:rPr>
          <w:rFonts w:ascii="Times New Roman" w:hAnsi="Times New Roman" w:cs="Times New Roman"/>
          <w:sz w:val="24"/>
          <w:szCs w:val="24"/>
        </w:rPr>
        <w:t>If we see something as humanlike, “we can try to establish a social relationship.” (Guthrie</w:t>
      </w:r>
      <w:r w:rsidR="00D17228">
        <w:rPr>
          <w:rFonts w:ascii="Times New Roman" w:hAnsi="Times New Roman" w:cs="Times New Roman"/>
          <w:sz w:val="24"/>
          <w:szCs w:val="24"/>
        </w:rPr>
        <w:t xml:space="preserve"> 1993:</w:t>
      </w:r>
      <w:r w:rsidRPr="00304B2E">
        <w:rPr>
          <w:rFonts w:ascii="Times New Roman" w:hAnsi="Times New Roman" w:cs="Times New Roman"/>
          <w:sz w:val="24"/>
          <w:szCs w:val="24"/>
        </w:rPr>
        <w:t xml:space="preserve"> 5) Early Western examples of this can be found in ancient writings by Xenophanes and Plato. Xenophanes </w:t>
      </w:r>
      <w:r>
        <w:rPr>
          <w:rFonts w:ascii="Times New Roman" w:hAnsi="Times New Roman" w:cs="Times New Roman"/>
          <w:sz w:val="24"/>
          <w:szCs w:val="24"/>
        </w:rPr>
        <w:t xml:space="preserve">(1903) </w:t>
      </w:r>
      <w:r w:rsidRPr="00304B2E">
        <w:rPr>
          <w:rFonts w:ascii="Times New Roman" w:hAnsi="Times New Roman" w:cs="Times New Roman"/>
          <w:sz w:val="24"/>
          <w:szCs w:val="24"/>
        </w:rPr>
        <w:t xml:space="preserve">satirized contemporary religious views as being human projections and argued that if horses, lions, and cattle </w:t>
      </w:r>
      <w:r w:rsidRPr="00332183">
        <w:rPr>
          <w:rFonts w:ascii="Times New Roman" w:hAnsi="Times New Roman" w:cs="Times New Roman"/>
          <w:sz w:val="24"/>
          <w:szCs w:val="24"/>
          <w:shd w:val="clear" w:color="auto" w:fill="FFFFFF"/>
        </w:rPr>
        <w:t>worshiped gods, they would depict them in physical shapes similar to their own</w:t>
      </w:r>
      <w:r w:rsidRPr="00304B2E">
        <w:rPr>
          <w:rFonts w:ascii="Times New Roman" w:hAnsi="Times New Roman" w:cs="Times New Roman"/>
          <w:sz w:val="24"/>
          <w:szCs w:val="24"/>
        </w:rPr>
        <w:t xml:space="preserve">. Greek gods had fair skin and blue eyes, whereas African gods were described as dark-skinned and brown-eyed. In </w:t>
      </w:r>
      <w:r w:rsidRPr="00304B2E">
        <w:rPr>
          <w:rFonts w:ascii="Times New Roman" w:hAnsi="Times New Roman" w:cs="Times New Roman"/>
          <w:i/>
          <w:sz w:val="24"/>
          <w:szCs w:val="24"/>
        </w:rPr>
        <w:t>Republic,</w:t>
      </w:r>
      <w:r w:rsidRPr="00304B2E">
        <w:rPr>
          <w:rFonts w:ascii="Times New Roman" w:hAnsi="Times New Roman" w:cs="Times New Roman"/>
          <w:sz w:val="24"/>
          <w:szCs w:val="24"/>
        </w:rPr>
        <w:t xml:space="preserve"> Plato (2004) criticized poets and storytellers, such as Homer, for attributing human characteristics – particularly our most reproachable qualities – to the gods. The gods were powerful and immortal, but hardly noble and good. They were awash with corrupt human qualities. Though shifting to an omnibenevolent and monotheistic Christian god, perceptions of a humanlike god kept its popularity into the middle-ages. Despite the rage of the Catholic church-fathers against anthropomorphism as a sin, an approachable god equipped with human-like legs who walked in Eden seemed to the masses both more believable and reassuring. This religious view was matched with an equally anthropocentric philosophical perspective. Aristotle had created an entire world based on anthropomorphic functionality; all entities - natural, supernatural, and artificial - were imbued with an inherent </w:t>
      </w:r>
      <w:r w:rsidRPr="00304B2E">
        <w:rPr>
          <w:rFonts w:ascii="Times New Roman" w:hAnsi="Times New Roman" w:cs="Times New Roman"/>
          <w:i/>
          <w:sz w:val="24"/>
          <w:szCs w:val="24"/>
        </w:rPr>
        <w:t>telos,</w:t>
      </w:r>
      <w:r w:rsidRPr="00304B2E">
        <w:rPr>
          <w:rFonts w:ascii="Times New Roman" w:hAnsi="Times New Roman" w:cs="Times New Roman"/>
          <w:sz w:val="24"/>
          <w:szCs w:val="24"/>
        </w:rPr>
        <w:t xml:space="preserve"> providing unique purpose and intention to the developmental perfection of each object. For over 1500 years Aristotle’s natural philosophy commanded the attention of the educated Western world. His anthropomorphized reality formed the basis for human perception and interaction, in which functionality, truth, and meaning seemed joined in a happy matrimony. </w:t>
      </w:r>
    </w:p>
    <w:p w:rsidR="006A0421" w:rsidRPr="00304B2E" w:rsidRDefault="006A0421" w:rsidP="00981C1C">
      <w:pPr>
        <w:autoSpaceDE w:val="0"/>
        <w:autoSpaceDN w:val="0"/>
        <w:adjustRightInd w:val="0"/>
        <w:spacing w:after="0"/>
        <w:rPr>
          <w:rFonts w:ascii="Times New Roman" w:hAnsi="Times New Roman" w:cs="Times New Roman"/>
          <w:sz w:val="24"/>
          <w:szCs w:val="24"/>
        </w:rPr>
      </w:pPr>
    </w:p>
    <w:p w:rsidR="006A0421" w:rsidRPr="00304B2E" w:rsidRDefault="006A0421" w:rsidP="00907DCE">
      <w:pPr>
        <w:pStyle w:val="HTML"/>
        <w:spacing w:line="276" w:lineRule="auto"/>
        <w:rPr>
          <w:rFonts w:ascii="Times New Roman" w:hAnsi="Times New Roman" w:cs="Times New Roman"/>
          <w:sz w:val="24"/>
          <w:szCs w:val="24"/>
        </w:rPr>
      </w:pPr>
      <w:r w:rsidRPr="00304B2E">
        <w:rPr>
          <w:rFonts w:ascii="Times New Roman" w:eastAsia="MS Mincho" w:hAnsi="Times New Roman" w:cs="Times New Roman"/>
          <w:sz w:val="24"/>
          <w:szCs w:val="24"/>
        </w:rPr>
        <w:t xml:space="preserve">With the emergence of science, </w:t>
      </w:r>
      <w:r w:rsidRPr="00304B2E">
        <w:rPr>
          <w:rFonts w:ascii="Times New Roman" w:hAnsi="Times New Roman" w:cs="Times New Roman"/>
          <w:sz w:val="24"/>
          <w:szCs w:val="24"/>
        </w:rPr>
        <w:t>anthropomorphism</w:t>
      </w:r>
      <w:r w:rsidRPr="00304B2E">
        <w:rPr>
          <w:rFonts w:ascii="Times New Roman" w:eastAsia="MS Mincho" w:hAnsi="Times New Roman" w:cs="Times New Roman"/>
          <w:sz w:val="24"/>
          <w:szCs w:val="24"/>
        </w:rPr>
        <w:t xml:space="preserve"> was perceived as an intellectual failing and as such was condemned by Francis Bacon. In </w:t>
      </w:r>
      <w:r w:rsidRPr="00304B2E">
        <w:rPr>
          <w:rFonts w:ascii="Times New Roman" w:eastAsia="MS Mincho" w:hAnsi="Times New Roman" w:cs="Times New Roman"/>
          <w:i/>
          <w:sz w:val="24"/>
          <w:szCs w:val="24"/>
        </w:rPr>
        <w:t>Novum Organum</w:t>
      </w:r>
      <w:r w:rsidRPr="00304B2E">
        <w:rPr>
          <w:rFonts w:ascii="Times New Roman" w:eastAsia="MS Mincho" w:hAnsi="Times New Roman" w:cs="Times New Roman"/>
          <w:sz w:val="24"/>
          <w:szCs w:val="24"/>
        </w:rPr>
        <w:t xml:space="preserve"> (1620) he defined and rejected </w:t>
      </w:r>
      <w:r w:rsidRPr="00304B2E">
        <w:rPr>
          <w:rFonts w:ascii="Times New Roman" w:hAnsi="Times New Roman" w:cs="Times New Roman"/>
          <w:sz w:val="24"/>
          <w:szCs w:val="24"/>
        </w:rPr>
        <w:t>four types of so-called Idols that he felt besieged and muddled the human mind. Bacon recognized anthropomorphism as a default mode of human thinking; whether it was a belief in narrow-mindedness and parochialism</w:t>
      </w:r>
      <w:r w:rsidR="008E4CAD">
        <w:rPr>
          <w:rFonts w:ascii="Times New Roman" w:hAnsi="Times New Roman" w:cs="Times New Roman"/>
          <w:sz w:val="24"/>
          <w:szCs w:val="24"/>
        </w:rPr>
        <w:t xml:space="preserve"> of the pedestrian mind (Agassi</w:t>
      </w:r>
      <w:r w:rsidRPr="00304B2E">
        <w:rPr>
          <w:rFonts w:ascii="Times New Roman" w:hAnsi="Times New Roman" w:cs="Times New Roman"/>
          <w:sz w:val="24"/>
          <w:szCs w:val="24"/>
        </w:rPr>
        <w:t xml:space="preserve"> 1973) or an inherent flaw resulting from Adam’s infraction in Eden and bequeathed to mankind for eternity (Harrison 2007). With man’s fallible cognitive faculties, anthropomorphism appeared as an inability to see clearly and </w:t>
      </w:r>
      <w:r w:rsidRPr="00304B2E">
        <w:rPr>
          <w:rFonts w:ascii="Times New Roman" w:hAnsi="Times New Roman" w:cs="Times New Roman"/>
          <w:sz w:val="24"/>
          <w:szCs w:val="24"/>
        </w:rPr>
        <w:lastRenderedPageBreak/>
        <w:t>to separate the subjective and the objective world. “</w:t>
      </w:r>
      <w:r>
        <w:rPr>
          <w:rFonts w:ascii="Times New Roman" w:hAnsi="Times New Roman" w:cs="Times New Roman"/>
          <w:sz w:val="24"/>
          <w:szCs w:val="24"/>
        </w:rPr>
        <w:t>T</w:t>
      </w:r>
      <w:r w:rsidRPr="00304B2E">
        <w:rPr>
          <w:rFonts w:ascii="Times New Roman" w:hAnsi="Times New Roman" w:cs="Times New Roman"/>
          <w:sz w:val="24"/>
          <w:szCs w:val="24"/>
        </w:rPr>
        <w:t>he human understanding is like a false mirror, which, receiving rays irregularly, distorts and discolors the nature of things by mingling its own nature with it” (Bacon 1620</w:t>
      </w:r>
      <w:r w:rsidR="008E4CAD">
        <w:rPr>
          <w:rFonts w:ascii="Times New Roman" w:hAnsi="Times New Roman" w:cs="Times New Roman"/>
          <w:sz w:val="24"/>
          <w:szCs w:val="24"/>
        </w:rPr>
        <w:t>:</w:t>
      </w:r>
      <w:r w:rsidRPr="00304B2E">
        <w:rPr>
          <w:rFonts w:ascii="Times New Roman" w:hAnsi="Times New Roman" w:cs="Times New Roman"/>
          <w:sz w:val="24"/>
          <w:szCs w:val="24"/>
        </w:rPr>
        <w:t xml:space="preserve"> Book 1, aphorism XLI). The remedy was for Bacon to call for a rigorous scientific program with the imposition of external constraints and intellectual discipline.</w:t>
      </w:r>
    </w:p>
    <w:p w:rsidR="006A0421" w:rsidRPr="00304B2E" w:rsidRDefault="006A0421" w:rsidP="00B04B7C">
      <w:pPr>
        <w:pStyle w:val="HTML"/>
        <w:rPr>
          <w:rFonts w:ascii="Times New Roman" w:hAnsi="Times New Roman" w:cs="Times New Roman"/>
          <w:sz w:val="24"/>
          <w:szCs w:val="24"/>
        </w:rPr>
      </w:pPr>
    </w:p>
    <w:p w:rsidR="006A0421" w:rsidRPr="00304B2E" w:rsidRDefault="006A0421" w:rsidP="00981C1C">
      <w:pPr>
        <w:autoSpaceDE w:val="0"/>
        <w:autoSpaceDN w:val="0"/>
        <w:adjustRightInd w:val="0"/>
        <w:spacing w:after="0"/>
        <w:rPr>
          <w:rFonts w:ascii="Times New Roman" w:hAnsi="Times New Roman" w:cs="Times New Roman"/>
          <w:color w:val="222222"/>
          <w:sz w:val="24"/>
          <w:szCs w:val="24"/>
          <w:shd w:val="clear" w:color="auto" w:fill="FFFFFF"/>
        </w:rPr>
      </w:pPr>
      <w:r w:rsidRPr="00304B2E">
        <w:rPr>
          <w:rFonts w:ascii="Times New Roman" w:hAnsi="Times New Roman" w:cs="Times New Roman"/>
          <w:sz w:val="24"/>
          <w:szCs w:val="24"/>
        </w:rPr>
        <w:t>The division of the subjective and the objective</w:t>
      </w:r>
      <w:r>
        <w:rPr>
          <w:rFonts w:ascii="Times New Roman" w:hAnsi="Times New Roman" w:cs="Times New Roman"/>
          <w:sz w:val="24"/>
          <w:szCs w:val="24"/>
        </w:rPr>
        <w:t>,</w:t>
      </w:r>
      <w:r w:rsidRPr="00304B2E">
        <w:rPr>
          <w:rFonts w:ascii="Times New Roman" w:hAnsi="Times New Roman" w:cs="Times New Roman"/>
          <w:sz w:val="24"/>
          <w:szCs w:val="24"/>
        </w:rPr>
        <w:t xml:space="preserve"> which had been common fare since ancient times and was further confirmed by Rene’ Descartes and Francis Bacon, was most intensely debated during the 19</w:t>
      </w:r>
      <w:r w:rsidRPr="00304B2E">
        <w:rPr>
          <w:rFonts w:ascii="Times New Roman" w:hAnsi="Times New Roman" w:cs="Times New Roman"/>
          <w:sz w:val="24"/>
          <w:szCs w:val="24"/>
          <w:vertAlign w:val="superscript"/>
        </w:rPr>
        <w:t>th</w:t>
      </w:r>
      <w:r w:rsidRPr="00304B2E">
        <w:rPr>
          <w:rFonts w:ascii="Times New Roman" w:hAnsi="Times New Roman" w:cs="Times New Roman"/>
          <w:sz w:val="24"/>
          <w:szCs w:val="24"/>
        </w:rPr>
        <w:t xml:space="preserve"> century, in the aftermath of Kantian epistemology. Immanuel Kant had claimed that we are prisoners of our human perception. The human subjective mind confines us to scientific inquiries and descriptions of the world within the dimensions of our mental categories, such as time and space. The objective world, the true essence of things, which Kant called </w:t>
      </w:r>
      <w:r w:rsidRPr="00304B2E">
        <w:rPr>
          <w:rFonts w:ascii="Times New Roman" w:hAnsi="Times New Roman" w:cs="Times New Roman"/>
          <w:i/>
          <w:sz w:val="24"/>
          <w:szCs w:val="24"/>
        </w:rPr>
        <w:t>das Ding an Sich</w:t>
      </w:r>
      <w:r w:rsidRPr="00304B2E">
        <w:rPr>
          <w:rFonts w:ascii="Times New Roman" w:hAnsi="Times New Roman" w:cs="Times New Roman"/>
          <w:sz w:val="24"/>
          <w:szCs w:val="24"/>
        </w:rPr>
        <w:t>, was unknowable and could only be speculated about (Kant 1783)</w:t>
      </w:r>
      <w:r>
        <w:rPr>
          <w:rFonts w:ascii="Times New Roman" w:hAnsi="Times New Roman" w:cs="Times New Roman"/>
          <w:sz w:val="24"/>
          <w:szCs w:val="24"/>
        </w:rPr>
        <w:t>.</w:t>
      </w:r>
      <w:r w:rsidRPr="00304B2E">
        <w:rPr>
          <w:rFonts w:ascii="Times New Roman" w:hAnsi="Times New Roman" w:cs="Times New Roman"/>
          <w:sz w:val="24"/>
          <w:szCs w:val="24"/>
        </w:rPr>
        <w:t xml:space="preserve"> It was the realm of metaphysics and religion and rendered the existence and nature of a Christian god inaccessible to human knowledge. As would later his more well-known student Friedrich Nietzsche, neo-Kantian philosopher Friedrich Lange concurred that perspectives independent of our mental categories are unattainable. “Ideas are produced in us which owe their peculiar nature to our organisation, although they are occasioned by </w:t>
      </w:r>
      <w:r w:rsidR="00B66190">
        <w:rPr>
          <w:rFonts w:ascii="Times New Roman" w:hAnsi="Times New Roman" w:cs="Times New Roman"/>
          <w:sz w:val="24"/>
          <w:szCs w:val="24"/>
        </w:rPr>
        <w:t>the external world” (Lange 1877:</w:t>
      </w:r>
      <w:r w:rsidRPr="00304B2E">
        <w:rPr>
          <w:rFonts w:ascii="Times New Roman" w:hAnsi="Times New Roman" w:cs="Times New Roman"/>
          <w:sz w:val="24"/>
          <w:szCs w:val="24"/>
        </w:rPr>
        <w:t xml:space="preserve"> 202).</w:t>
      </w:r>
      <w:r w:rsidRPr="00304B2E">
        <w:rPr>
          <w:rStyle w:val="EndnoteReference"/>
          <w:rFonts w:ascii="Times New Roman" w:hAnsi="Times New Roman" w:cs="Times New Roman"/>
          <w:sz w:val="24"/>
          <w:szCs w:val="24"/>
        </w:rPr>
        <w:endnoteReference w:id="3"/>
      </w:r>
      <w:r w:rsidRPr="00304B2E">
        <w:rPr>
          <w:rFonts w:ascii="Times New Roman" w:hAnsi="Times New Roman" w:cs="Times New Roman"/>
          <w:sz w:val="24"/>
          <w:szCs w:val="24"/>
        </w:rPr>
        <w:t xml:space="preserve"> Through the filtering of the human perception, worldly events and objects are translated into meaning. </w:t>
      </w:r>
      <w:r w:rsidRPr="00304B2E">
        <w:rPr>
          <w:rFonts w:ascii="Times New Roman" w:hAnsi="Times New Roman" w:cs="Times New Roman"/>
          <w:color w:val="222222"/>
          <w:sz w:val="24"/>
          <w:szCs w:val="24"/>
          <w:shd w:val="clear" w:color="auto" w:fill="FFFFFF"/>
        </w:rPr>
        <w:t xml:space="preserve">Perception necessarily includes interpretation. </w:t>
      </w:r>
      <w:r w:rsidRPr="00304B2E">
        <w:rPr>
          <w:rFonts w:ascii="Times New Roman" w:hAnsi="Times New Roman" w:cs="Times New Roman"/>
          <w:sz w:val="24"/>
          <w:szCs w:val="24"/>
        </w:rPr>
        <w:t xml:space="preserve">As Ludwig </w:t>
      </w:r>
      <w:r w:rsidRPr="00304B2E">
        <w:rPr>
          <w:rFonts w:ascii="Times New Roman" w:hAnsi="Times New Roman" w:cs="Times New Roman"/>
          <w:color w:val="222222"/>
          <w:sz w:val="24"/>
          <w:szCs w:val="24"/>
          <w:shd w:val="clear" w:color="auto" w:fill="FFFFFF"/>
        </w:rPr>
        <w:t xml:space="preserve">Wittgenstein </w:t>
      </w:r>
      <w:r>
        <w:rPr>
          <w:rFonts w:ascii="Times New Roman" w:hAnsi="Times New Roman" w:cs="Times New Roman"/>
          <w:color w:val="222222"/>
          <w:sz w:val="24"/>
          <w:szCs w:val="24"/>
          <w:shd w:val="clear" w:color="auto" w:fill="FFFFFF"/>
        </w:rPr>
        <w:t xml:space="preserve">(1993) </w:t>
      </w:r>
      <w:r w:rsidRPr="00304B2E">
        <w:rPr>
          <w:rFonts w:ascii="Times New Roman" w:hAnsi="Times New Roman" w:cs="Times New Roman"/>
          <w:color w:val="222222"/>
          <w:sz w:val="24"/>
          <w:szCs w:val="24"/>
          <w:shd w:val="clear" w:color="auto" w:fill="FFFFFF"/>
        </w:rPr>
        <w:t xml:space="preserve">remarked, we never merely see, but always see </w:t>
      </w:r>
      <w:r w:rsidRPr="00304B2E">
        <w:rPr>
          <w:rFonts w:ascii="Times New Roman" w:hAnsi="Times New Roman" w:cs="Times New Roman"/>
          <w:i/>
          <w:color w:val="222222"/>
          <w:sz w:val="24"/>
          <w:szCs w:val="24"/>
          <w:shd w:val="clear" w:color="auto" w:fill="FFFFFF"/>
        </w:rPr>
        <w:t>as</w:t>
      </w:r>
      <w:r w:rsidRPr="00304B2E">
        <w:rPr>
          <w:rFonts w:ascii="Times New Roman" w:hAnsi="Times New Roman" w:cs="Times New Roman"/>
          <w:color w:val="222222"/>
          <w:sz w:val="24"/>
          <w:szCs w:val="24"/>
          <w:shd w:val="clear" w:color="auto" w:fill="FFFFFF"/>
        </w:rPr>
        <w:t xml:space="preserve">. </w:t>
      </w:r>
    </w:p>
    <w:p w:rsidR="006A0421" w:rsidRPr="00304B2E" w:rsidRDefault="006A0421" w:rsidP="00981C1C">
      <w:pPr>
        <w:autoSpaceDE w:val="0"/>
        <w:autoSpaceDN w:val="0"/>
        <w:adjustRightInd w:val="0"/>
        <w:spacing w:after="0"/>
        <w:rPr>
          <w:rFonts w:ascii="Times New Roman" w:hAnsi="Times New Roman" w:cs="Times New Roman"/>
          <w:color w:val="222222"/>
          <w:sz w:val="24"/>
          <w:szCs w:val="24"/>
          <w:shd w:val="clear" w:color="auto" w:fill="FFFFFF"/>
        </w:rPr>
      </w:pPr>
    </w:p>
    <w:p w:rsidR="006A0421" w:rsidRPr="00304B2E" w:rsidRDefault="006A0421" w:rsidP="00981C1C">
      <w:pPr>
        <w:autoSpaceDE w:val="0"/>
        <w:autoSpaceDN w:val="0"/>
        <w:adjustRightInd w:val="0"/>
        <w:spacing w:after="0"/>
        <w:rPr>
          <w:rFonts w:ascii="Times New Roman" w:hAnsi="Times New Roman" w:cs="Times New Roman"/>
          <w:sz w:val="24"/>
          <w:szCs w:val="24"/>
        </w:rPr>
      </w:pPr>
      <w:r w:rsidRPr="00304B2E">
        <w:rPr>
          <w:rFonts w:ascii="Times New Roman" w:hAnsi="Times New Roman" w:cs="Times New Roman"/>
          <w:sz w:val="24"/>
          <w:szCs w:val="24"/>
        </w:rPr>
        <w:t xml:space="preserve">Though philosophical thought seemed to doubt the possibility of a truly objective approach to the world, many adherents in the developing sciences rejected the belief in a confined subjective prison. </w:t>
      </w:r>
      <w:r w:rsidRPr="00304B2E">
        <w:rPr>
          <w:rFonts w:ascii="Times New Roman" w:hAnsi="Times New Roman" w:cs="Times New Roman"/>
          <w:iCs/>
          <w:sz w:val="24"/>
          <w:szCs w:val="24"/>
        </w:rPr>
        <w:t xml:space="preserve">And in </w:t>
      </w:r>
      <w:r w:rsidRPr="00304B2E">
        <w:rPr>
          <w:rFonts w:ascii="Times New Roman" w:hAnsi="Times New Roman" w:cs="Times New Roman"/>
          <w:sz w:val="24"/>
          <w:szCs w:val="24"/>
        </w:rPr>
        <w:t>the mid-19</w:t>
      </w:r>
      <w:r w:rsidRPr="00304B2E">
        <w:rPr>
          <w:rFonts w:ascii="Times New Roman" w:hAnsi="Times New Roman" w:cs="Times New Roman"/>
          <w:sz w:val="24"/>
          <w:szCs w:val="24"/>
          <w:vertAlign w:val="superscript"/>
        </w:rPr>
        <w:t>th</w:t>
      </w:r>
      <w:r w:rsidRPr="00304B2E">
        <w:rPr>
          <w:rFonts w:ascii="Times New Roman" w:hAnsi="Times New Roman" w:cs="Times New Roman"/>
          <w:sz w:val="24"/>
          <w:szCs w:val="24"/>
        </w:rPr>
        <w:t xml:space="preserve"> century, </w:t>
      </w:r>
      <w:r w:rsidRPr="00304B2E">
        <w:rPr>
          <w:rFonts w:ascii="Times New Roman" w:hAnsi="Times New Roman" w:cs="Times New Roman"/>
          <w:iCs/>
          <w:sz w:val="24"/>
          <w:szCs w:val="24"/>
        </w:rPr>
        <w:t>a new value was incorporated into scientific epistemology</w:t>
      </w:r>
      <w:r>
        <w:rPr>
          <w:rFonts w:ascii="Times New Roman" w:hAnsi="Times New Roman" w:cs="Times New Roman"/>
          <w:iCs/>
          <w:sz w:val="24"/>
          <w:szCs w:val="24"/>
        </w:rPr>
        <w:t>,</w:t>
      </w:r>
      <w:r w:rsidRPr="00304B2E">
        <w:rPr>
          <w:rFonts w:ascii="Times New Roman" w:hAnsi="Times New Roman" w:cs="Times New Roman"/>
          <w:iCs/>
          <w:sz w:val="24"/>
          <w:szCs w:val="24"/>
        </w:rPr>
        <w:t xml:space="preserve"> objectivity. Scientific knowledge understood as </w:t>
      </w:r>
      <w:r w:rsidRPr="00304B2E">
        <w:rPr>
          <w:rFonts w:ascii="Times New Roman" w:hAnsi="Times New Roman" w:cs="Times New Roman"/>
          <w:sz w:val="24"/>
          <w:szCs w:val="24"/>
        </w:rPr>
        <w:t xml:space="preserve">the philosophical examination of </w:t>
      </w:r>
      <w:r w:rsidRPr="00304B2E">
        <w:rPr>
          <w:rFonts w:ascii="Times New Roman" w:hAnsi="Times New Roman" w:cs="Times New Roman"/>
          <w:iCs/>
          <w:sz w:val="24"/>
          <w:szCs w:val="24"/>
        </w:rPr>
        <w:t>obstacles</w:t>
      </w:r>
      <w:r w:rsidRPr="00304B2E">
        <w:rPr>
          <w:rFonts w:ascii="Times New Roman" w:hAnsi="Times New Roman" w:cs="Times New Roman"/>
          <w:sz w:val="24"/>
          <w:szCs w:val="24"/>
        </w:rPr>
        <w:t xml:space="preserve"> to certainty and absolute truth, can according to Lorrain</w:t>
      </w:r>
      <w:r>
        <w:rPr>
          <w:rFonts w:ascii="Times New Roman" w:hAnsi="Times New Roman" w:cs="Times New Roman"/>
          <w:sz w:val="24"/>
          <w:szCs w:val="24"/>
        </w:rPr>
        <w:t>e</w:t>
      </w:r>
      <w:r w:rsidRPr="00304B2E">
        <w:rPr>
          <w:rFonts w:ascii="Times New Roman" w:hAnsi="Times New Roman" w:cs="Times New Roman"/>
          <w:sz w:val="24"/>
          <w:szCs w:val="24"/>
        </w:rPr>
        <w:t xml:space="preserve"> Daston and Peter Galison, be seen as preceding the history of objectivity. With the growing belief that nature presented a reality which was separate from our senses and perceptions of it, objective knowledge emerged as a tantalizing fantasy. With the new-fangled ideal of objectivity, values and competences such as emotional detachment, automatic procedures for registering data, quantification, and repeatability were integrated into the realm of science.</w:t>
      </w:r>
      <w:r w:rsidRPr="00304B2E">
        <w:rPr>
          <w:rFonts w:ascii="Times New Roman" w:hAnsi="Times New Roman" w:cs="Times New Roman"/>
          <w:sz w:val="24"/>
          <w:szCs w:val="24"/>
          <w:lang w:val="en-GB"/>
        </w:rPr>
        <w:t xml:space="preserve"> </w:t>
      </w:r>
      <w:r w:rsidRPr="00304B2E">
        <w:rPr>
          <w:rFonts w:ascii="Times New Roman" w:hAnsi="Times New Roman" w:cs="Times New Roman"/>
          <w:bCs/>
          <w:sz w:val="24"/>
          <w:szCs w:val="24"/>
        </w:rPr>
        <w:t>The mechanical objectivity</w:t>
      </w:r>
      <w:r w:rsidRPr="00304B2E">
        <w:rPr>
          <w:rFonts w:ascii="Times New Roman" w:hAnsi="Times New Roman" w:cs="Times New Roman"/>
          <w:sz w:val="24"/>
          <w:szCs w:val="24"/>
        </w:rPr>
        <w:t xml:space="preserve"> that developed strove for t</w:t>
      </w:r>
      <w:r w:rsidRPr="00304B2E">
        <w:rPr>
          <w:rFonts w:ascii="Times New Roman" w:hAnsi="Times New Roman" w:cs="Times New Roman"/>
          <w:sz w:val="24"/>
          <w:szCs w:val="24"/>
          <w:lang w:val="en-GB"/>
        </w:rPr>
        <w:t xml:space="preserve">rue science that “showed no trace of the knower.” </w:t>
      </w:r>
      <w:r w:rsidRPr="00304B2E">
        <w:rPr>
          <w:rFonts w:ascii="Times New Roman" w:hAnsi="Times New Roman" w:cs="Times New Roman"/>
          <w:sz w:val="24"/>
          <w:szCs w:val="24"/>
        </w:rPr>
        <w:t xml:space="preserve">The scientific enterprise was about knowing the world, not the self, and necessitated the separation of knower from knowledge. This moralized epistemology </w:t>
      </w:r>
      <w:r w:rsidRPr="00304B2E">
        <w:rPr>
          <w:rFonts w:ascii="Times New Roman" w:hAnsi="Times New Roman" w:cs="Times New Roman"/>
          <w:sz w:val="24"/>
          <w:szCs w:val="24"/>
          <w:lang w:val="en-GB"/>
        </w:rPr>
        <w:t xml:space="preserve">created a scientific ethos that became the opposite world of the private life of the ordinary citizen. This is also why </w:t>
      </w:r>
      <w:r w:rsidRPr="00304B2E">
        <w:rPr>
          <w:rFonts w:ascii="Times New Roman" w:hAnsi="Times New Roman" w:cs="Times New Roman"/>
          <w:sz w:val="24"/>
          <w:szCs w:val="24"/>
        </w:rPr>
        <w:t xml:space="preserve">objectivity would appear as </w:t>
      </w:r>
      <w:r w:rsidR="00CC6B9C">
        <w:rPr>
          <w:rFonts w:ascii="Times New Roman" w:hAnsi="Times New Roman" w:cs="Times New Roman"/>
          <w:sz w:val="24"/>
          <w:szCs w:val="24"/>
        </w:rPr>
        <w:t>“</w:t>
      </w:r>
      <w:r w:rsidRPr="00304B2E">
        <w:rPr>
          <w:rFonts w:ascii="Times New Roman" w:hAnsi="Times New Roman" w:cs="Times New Roman"/>
          <w:sz w:val="24"/>
          <w:szCs w:val="24"/>
        </w:rPr>
        <w:t>indifferent to familiar human values.</w:t>
      </w:r>
      <w:r w:rsidR="00CC6B9C">
        <w:rPr>
          <w:rFonts w:ascii="Times New Roman" w:hAnsi="Times New Roman" w:cs="Times New Roman"/>
          <w:sz w:val="24"/>
          <w:szCs w:val="24"/>
        </w:rPr>
        <w:t>”</w:t>
      </w:r>
      <w:r w:rsidRPr="00304B2E">
        <w:rPr>
          <w:rFonts w:ascii="Times New Roman" w:hAnsi="Times New Roman" w:cs="Times New Roman"/>
          <w:sz w:val="24"/>
          <w:szCs w:val="24"/>
        </w:rPr>
        <w:t xml:space="preserve"> It represented its own distinct set of values, where the ideals of the scientist were diametrically opposed to those of the</w:t>
      </w:r>
      <w:r w:rsidR="00774D67">
        <w:rPr>
          <w:rFonts w:ascii="Times New Roman" w:hAnsi="Times New Roman" w:cs="Times New Roman"/>
          <w:sz w:val="24"/>
          <w:szCs w:val="24"/>
        </w:rPr>
        <w:t xml:space="preserve"> layman (Daston &amp; Galison, 2007:</w:t>
      </w:r>
      <w:r w:rsidRPr="00304B2E">
        <w:rPr>
          <w:rFonts w:ascii="Times New Roman" w:hAnsi="Times New Roman" w:cs="Times New Roman"/>
          <w:sz w:val="24"/>
          <w:szCs w:val="24"/>
        </w:rPr>
        <w:t xml:space="preserve"> 32-37, 53).</w:t>
      </w:r>
    </w:p>
    <w:p w:rsidR="006A0421" w:rsidRPr="00304B2E" w:rsidRDefault="006A0421" w:rsidP="00981C1C">
      <w:pPr>
        <w:autoSpaceDE w:val="0"/>
        <w:autoSpaceDN w:val="0"/>
        <w:adjustRightInd w:val="0"/>
        <w:spacing w:after="0"/>
        <w:rPr>
          <w:rFonts w:ascii="Times New Roman" w:hAnsi="Times New Roman" w:cs="Times New Roman"/>
          <w:sz w:val="24"/>
          <w:szCs w:val="24"/>
          <w:lang w:val="en-GB"/>
        </w:rPr>
      </w:pPr>
    </w:p>
    <w:p w:rsidR="006A0421" w:rsidRPr="00304B2E" w:rsidRDefault="006A0421" w:rsidP="00DE1D6A">
      <w:pPr>
        <w:pStyle w:val="Heading1"/>
        <w:rPr>
          <w:rFonts w:ascii="Times New Roman" w:hAnsi="Times New Roman" w:cs="Times New Roman"/>
        </w:rPr>
      </w:pPr>
      <w:r w:rsidRPr="00304B2E">
        <w:rPr>
          <w:rFonts w:ascii="Times New Roman" w:hAnsi="Times New Roman" w:cs="Times New Roman"/>
        </w:rPr>
        <w:lastRenderedPageBreak/>
        <w:t>Darwinian evolution and anthropomorphism</w:t>
      </w:r>
    </w:p>
    <w:p w:rsidR="006A0421" w:rsidRPr="00304B2E" w:rsidRDefault="006A0421" w:rsidP="002363C9">
      <w:pPr>
        <w:autoSpaceDE w:val="0"/>
        <w:autoSpaceDN w:val="0"/>
        <w:adjustRightInd w:val="0"/>
        <w:spacing w:after="0"/>
        <w:rPr>
          <w:rFonts w:ascii="Times New Roman" w:eastAsia="MS Mincho" w:hAnsi="Times New Roman" w:cs="Times New Roman"/>
          <w:sz w:val="24"/>
          <w:szCs w:val="24"/>
        </w:rPr>
      </w:pPr>
      <w:r w:rsidRPr="00304B2E">
        <w:rPr>
          <w:rFonts w:ascii="Times New Roman" w:hAnsi="Times New Roman" w:cs="Times New Roman"/>
          <w:sz w:val="24"/>
          <w:szCs w:val="24"/>
        </w:rPr>
        <w:t>With Darwinian</w:t>
      </w:r>
      <w:r w:rsidRPr="00304B2E">
        <w:rPr>
          <w:rFonts w:ascii="Times New Roman" w:hAnsi="Times New Roman" w:cs="Times New Roman"/>
          <w:b/>
          <w:sz w:val="24"/>
          <w:szCs w:val="24"/>
        </w:rPr>
        <w:t xml:space="preserve"> </w:t>
      </w:r>
      <w:r w:rsidRPr="00304B2E">
        <w:rPr>
          <w:rFonts w:ascii="Times New Roman" w:hAnsi="Times New Roman" w:cs="Times New Roman"/>
          <w:sz w:val="24"/>
          <w:szCs w:val="24"/>
        </w:rPr>
        <w:t xml:space="preserve">evolutionary theories, this epistemic separation of knower from knowledge was challenged as anthropomorphism was invited into legitimate scientific investigation. Backed by his belief in evolutionary co-development, Georges Romanes, a young friend of Darwin, postulated strong similarities of cognitive and mental processes between humans and animals. Romanes’ method of extrapolating abilities found in humans to other animals was labeled anthropomorphism. He gathered anecdotal evidence from professionals working closely with animals, which led to the claim that animals possessed a “rudimentary human mind.” Romanes (1884) made anthropomorphism his method in his book </w:t>
      </w:r>
      <w:r w:rsidRPr="00304B2E">
        <w:rPr>
          <w:rFonts w:ascii="Times New Roman" w:hAnsi="Times New Roman" w:cs="Times New Roman"/>
          <w:i/>
          <w:sz w:val="24"/>
          <w:szCs w:val="24"/>
        </w:rPr>
        <w:t>Animal Intelligence</w:t>
      </w:r>
      <w:r w:rsidRPr="00304B2E">
        <w:rPr>
          <w:rFonts w:ascii="Times New Roman" w:hAnsi="Times New Roman" w:cs="Times New Roman"/>
          <w:sz w:val="24"/>
          <w:szCs w:val="24"/>
        </w:rPr>
        <w:t xml:space="preserve"> and laid the foundation of comparative psychology. </w:t>
      </w:r>
      <w:r w:rsidRPr="00304B2E">
        <w:rPr>
          <w:rFonts w:ascii="Times New Roman" w:eastAsia="MS Mincho" w:hAnsi="Times New Roman" w:cs="Times New Roman"/>
          <w:sz w:val="24"/>
          <w:szCs w:val="24"/>
        </w:rPr>
        <w:t>With the rise of positivist philosophy</w:t>
      </w:r>
      <w:r w:rsidRPr="00304B2E">
        <w:rPr>
          <w:rFonts w:ascii="Times New Roman" w:hAnsi="Times New Roman" w:cs="Times New Roman"/>
          <w:sz w:val="24"/>
          <w:szCs w:val="24"/>
        </w:rPr>
        <w:t xml:space="preserve"> and behaviorism</w:t>
      </w:r>
      <w:r w:rsidRPr="00304B2E">
        <w:rPr>
          <w:rFonts w:ascii="Times New Roman" w:eastAsia="MS Mincho" w:hAnsi="Times New Roman" w:cs="Times New Roman"/>
          <w:sz w:val="24"/>
          <w:szCs w:val="24"/>
        </w:rPr>
        <w:t xml:space="preserve"> this introspective and analogous approach </w:t>
      </w:r>
      <w:r w:rsidRPr="00304B2E">
        <w:rPr>
          <w:rFonts w:ascii="Times New Roman" w:hAnsi="Times New Roman" w:cs="Times New Roman"/>
          <w:sz w:val="24"/>
          <w:szCs w:val="24"/>
        </w:rPr>
        <w:t>was increasingly frowned upon</w:t>
      </w:r>
      <w:r w:rsidRPr="00304B2E">
        <w:rPr>
          <w:rFonts w:ascii="Times New Roman" w:eastAsia="MS Mincho" w:hAnsi="Times New Roman" w:cs="Times New Roman"/>
          <w:sz w:val="24"/>
          <w:szCs w:val="24"/>
        </w:rPr>
        <w:t xml:space="preserve"> and fell into disrepute. </w:t>
      </w:r>
    </w:p>
    <w:p w:rsidR="006A0421" w:rsidRPr="00304B2E" w:rsidRDefault="006A0421" w:rsidP="002363C9">
      <w:pPr>
        <w:autoSpaceDE w:val="0"/>
        <w:autoSpaceDN w:val="0"/>
        <w:adjustRightInd w:val="0"/>
        <w:spacing w:after="0"/>
        <w:rPr>
          <w:rFonts w:ascii="Times New Roman" w:eastAsia="MS Mincho" w:hAnsi="Times New Roman" w:cs="Times New Roman"/>
          <w:sz w:val="24"/>
          <w:szCs w:val="24"/>
        </w:rPr>
      </w:pPr>
    </w:p>
    <w:p w:rsidR="006A0421" w:rsidRPr="00304B2E" w:rsidRDefault="006A0421" w:rsidP="002363C9">
      <w:pPr>
        <w:autoSpaceDE w:val="0"/>
        <w:autoSpaceDN w:val="0"/>
        <w:adjustRightInd w:val="0"/>
        <w:spacing w:after="0"/>
        <w:rPr>
          <w:rStyle w:val="citation"/>
        </w:rPr>
      </w:pPr>
      <w:r w:rsidRPr="00304B2E">
        <w:rPr>
          <w:rFonts w:ascii="Times New Roman" w:eastAsia="MS Mincho" w:hAnsi="Times New Roman" w:cs="Times New Roman"/>
          <w:sz w:val="24"/>
          <w:szCs w:val="24"/>
        </w:rPr>
        <w:t>Throughout most of the 20</w:t>
      </w:r>
      <w:r w:rsidRPr="00304B2E">
        <w:rPr>
          <w:rFonts w:ascii="Times New Roman" w:eastAsia="MS Mincho" w:hAnsi="Times New Roman" w:cs="Times New Roman"/>
          <w:sz w:val="24"/>
          <w:szCs w:val="24"/>
          <w:vertAlign w:val="superscript"/>
        </w:rPr>
        <w:t>th</w:t>
      </w:r>
      <w:r w:rsidRPr="00304B2E">
        <w:rPr>
          <w:rFonts w:ascii="Times New Roman" w:eastAsia="MS Mincho" w:hAnsi="Times New Roman" w:cs="Times New Roman"/>
          <w:sz w:val="24"/>
          <w:szCs w:val="24"/>
        </w:rPr>
        <w:t xml:space="preserve"> century investigations into animal mental states were not valid subjects of scientific inquiry. But in </w:t>
      </w:r>
      <w:r w:rsidRPr="00304B2E">
        <w:rPr>
          <w:rFonts w:ascii="Times New Roman" w:hAnsi="Times New Roman" w:cs="Times New Roman"/>
          <w:sz w:val="24"/>
          <w:szCs w:val="24"/>
        </w:rPr>
        <w:t xml:space="preserve">1976 the esteemed physiologist Donald Griffin, mostly known for his part in unraveling bats’ navigation system, echolocation, once again revived anthropomorphism as an investigative method. In his book </w:t>
      </w:r>
      <w:r w:rsidRPr="00304B2E">
        <w:rPr>
          <w:rFonts w:ascii="Times New Roman" w:hAnsi="Times New Roman" w:cs="Times New Roman"/>
          <w:i/>
          <w:iCs/>
          <w:sz w:val="24"/>
          <w:szCs w:val="24"/>
        </w:rPr>
        <w:t>Question of Animal Awareness</w:t>
      </w:r>
      <w:r w:rsidRPr="00304B2E">
        <w:rPr>
          <w:rFonts w:ascii="Times New Roman" w:hAnsi="Times New Roman" w:cs="Times New Roman"/>
          <w:iCs/>
          <w:sz w:val="24"/>
          <w:szCs w:val="24"/>
        </w:rPr>
        <w:t xml:space="preserve"> animals’ minds were the main subject matters</w:t>
      </w:r>
      <w:r w:rsidRPr="00304B2E">
        <w:rPr>
          <w:rFonts w:ascii="Times New Roman" w:hAnsi="Times New Roman" w:cs="Times New Roman"/>
          <w:sz w:val="24"/>
          <w:szCs w:val="24"/>
        </w:rPr>
        <w:t xml:space="preserve"> and his book was followed by more assured publications in the 1980s and 1990s in which animals’ awareness was taken for granted. During this time-period Griffin established a new research field, coined cognitive ethology, with the purpose of investigating thinking, emotions, and consciousness in non-human animals. Griffin's plea that animal cognition,</w:t>
      </w:r>
      <w:r w:rsidRPr="00304B2E">
        <w:rPr>
          <w:rFonts w:ascii="Times New Roman" w:hAnsi="Times New Roman" w:cs="Times New Roman"/>
          <w:iCs/>
          <w:sz w:val="24"/>
          <w:szCs w:val="24"/>
        </w:rPr>
        <w:t xml:space="preserve"> rather than just behavior,</w:t>
      </w:r>
      <w:r w:rsidRPr="00304B2E">
        <w:rPr>
          <w:rFonts w:ascii="Times New Roman" w:hAnsi="Times New Roman" w:cs="Times New Roman"/>
          <w:sz w:val="24"/>
          <w:szCs w:val="24"/>
        </w:rPr>
        <w:t xml:space="preserve"> become standard fare for research spawned both praise and criticism.</w:t>
      </w:r>
      <w:r w:rsidRPr="00304B2E">
        <w:rPr>
          <w:rStyle w:val="EndnoteReference"/>
          <w:rFonts w:ascii="Times New Roman" w:hAnsi="Times New Roman" w:cs="Times New Roman"/>
          <w:sz w:val="24"/>
          <w:szCs w:val="24"/>
        </w:rPr>
        <w:endnoteReference w:id="4"/>
      </w:r>
      <w:r w:rsidRPr="00304B2E">
        <w:rPr>
          <w:rFonts w:ascii="Times New Roman" w:hAnsi="Times New Roman" w:cs="Times New Roman"/>
          <w:sz w:val="24"/>
          <w:szCs w:val="24"/>
        </w:rPr>
        <w:t xml:space="preserve"> While a significant number of scientists celebrated the approach and adopted his perspectives, others voiced their concerns. Common complaints among scientists and philosophers were that the field would become dependent on m</w:t>
      </w:r>
      <w:r w:rsidRPr="00304B2E">
        <w:rPr>
          <w:rFonts w:ascii="Times New Roman" w:eastAsia="Calibri" w:hAnsi="Times New Roman" w:cs="Times New Roman"/>
          <w:color w:val="000000"/>
          <w:sz w:val="24"/>
          <w:szCs w:val="24"/>
          <w:lang w:eastAsia="ja-JP"/>
        </w:rPr>
        <w:t xml:space="preserve">entalistic </w:t>
      </w:r>
      <w:r w:rsidRPr="00304B2E">
        <w:rPr>
          <w:rFonts w:ascii="Times New Roman" w:hAnsi="Times New Roman" w:cs="Times New Roman"/>
          <w:sz w:val="24"/>
          <w:szCs w:val="24"/>
        </w:rPr>
        <w:t>anthropomorphic</w:t>
      </w:r>
      <w:r w:rsidRPr="00304B2E">
        <w:rPr>
          <w:rFonts w:ascii="Times New Roman" w:eastAsia="Calibri" w:hAnsi="Times New Roman" w:cs="Times New Roman"/>
          <w:color w:val="000000"/>
          <w:sz w:val="24"/>
          <w:szCs w:val="24"/>
          <w:lang w:eastAsia="ja-JP"/>
        </w:rPr>
        <w:t xml:space="preserve"> explanations that would rely on </w:t>
      </w:r>
      <w:r w:rsidRPr="00304B2E">
        <w:rPr>
          <w:rFonts w:ascii="Times New Roman" w:hAnsi="Times New Roman" w:cs="Times New Roman"/>
          <w:sz w:val="24"/>
          <w:szCs w:val="24"/>
        </w:rPr>
        <w:t xml:space="preserve">subjective </w:t>
      </w:r>
      <w:r w:rsidRPr="00304B2E">
        <w:rPr>
          <w:rFonts w:ascii="Times New Roman" w:eastAsia="Calibri" w:hAnsi="Times New Roman" w:cs="Times New Roman"/>
          <w:color w:val="000000"/>
          <w:sz w:val="24"/>
          <w:szCs w:val="24"/>
          <w:lang w:eastAsia="ja-JP"/>
        </w:rPr>
        <w:t xml:space="preserve">introspection and </w:t>
      </w:r>
      <w:r w:rsidRPr="00304B2E">
        <w:rPr>
          <w:rFonts w:ascii="Times New Roman" w:hAnsi="Times New Roman" w:cs="Times New Roman"/>
          <w:sz w:val="24"/>
          <w:szCs w:val="24"/>
        </w:rPr>
        <w:t>anecdotes, “more akin to the way a dog owner envisions his pet's day than the way a scientist typically approaches the study of animal behavior.” (</w:t>
      </w:r>
      <w:r w:rsidRPr="00304B2E">
        <w:rPr>
          <w:rFonts w:ascii="Times New Roman" w:hAnsi="Times New Roman" w:cs="Times New Roman"/>
          <w:sz w:val="24"/>
          <w:szCs w:val="24"/>
          <w:lang w:eastAsia="ja-JP"/>
        </w:rPr>
        <w:t>Yoon</w:t>
      </w:r>
      <w:r w:rsidRPr="00304B2E">
        <w:rPr>
          <w:rFonts w:ascii="Times New Roman" w:hAnsi="Times New Roman" w:cs="Times New Roman"/>
          <w:sz w:val="24"/>
          <w:szCs w:val="24"/>
        </w:rPr>
        <w:t xml:space="preserve"> 2003) To allow for Griffin’s </w:t>
      </w:r>
      <w:r w:rsidRPr="00304B2E">
        <w:rPr>
          <w:rFonts w:ascii="Times New Roman" w:hAnsi="Times New Roman" w:cs="Times New Roman"/>
          <w:sz w:val="24"/>
          <w:szCs w:val="24"/>
          <w:lang w:val="en-GB"/>
        </w:rPr>
        <w:t>analogous conclusions</w:t>
      </w:r>
      <w:r w:rsidRPr="00304B2E">
        <w:rPr>
          <w:rFonts w:ascii="Times New Roman" w:hAnsi="Times New Roman" w:cs="Times New Roman"/>
          <w:sz w:val="24"/>
          <w:szCs w:val="24"/>
        </w:rPr>
        <w:t xml:space="preserve"> to take hold the </w:t>
      </w:r>
      <w:r w:rsidRPr="00304B2E">
        <w:rPr>
          <w:rFonts w:ascii="Times New Roman" w:hAnsi="Times New Roman" w:cs="Times New Roman"/>
          <w:sz w:val="24"/>
          <w:szCs w:val="24"/>
          <w:lang w:val="en-GB"/>
        </w:rPr>
        <w:t>historic war against letting subjectivity and the private self into the scientific enterprise would be lost</w:t>
      </w:r>
      <w:r w:rsidRPr="00304B2E">
        <w:rPr>
          <w:rStyle w:val="citation"/>
          <w:rFonts w:ascii="Times New Roman" w:hAnsi="Times New Roman" w:cs="Times New Roman"/>
          <w:sz w:val="24"/>
          <w:szCs w:val="24"/>
        </w:rPr>
        <w:t xml:space="preserve">. </w:t>
      </w:r>
    </w:p>
    <w:p w:rsidR="006A0421" w:rsidRPr="00304B2E" w:rsidRDefault="006A0421" w:rsidP="002363C9">
      <w:pPr>
        <w:autoSpaceDE w:val="0"/>
        <w:autoSpaceDN w:val="0"/>
        <w:adjustRightInd w:val="0"/>
        <w:spacing w:after="0"/>
        <w:rPr>
          <w:rStyle w:val="citation"/>
        </w:rPr>
      </w:pPr>
    </w:p>
    <w:p w:rsidR="006A0421" w:rsidRPr="00304B2E" w:rsidRDefault="006A0421" w:rsidP="002363C9">
      <w:pPr>
        <w:autoSpaceDE w:val="0"/>
        <w:autoSpaceDN w:val="0"/>
        <w:adjustRightInd w:val="0"/>
        <w:spacing w:after="0"/>
        <w:rPr>
          <w:rFonts w:ascii="Times New Roman" w:hAnsi="Times New Roman" w:cs="Times New Roman"/>
          <w:sz w:val="24"/>
          <w:szCs w:val="24"/>
        </w:rPr>
      </w:pPr>
      <w:r w:rsidRPr="00304B2E">
        <w:rPr>
          <w:rFonts w:ascii="Times New Roman" w:hAnsi="Times New Roman" w:cs="Times New Roman"/>
          <w:sz w:val="24"/>
          <w:szCs w:val="24"/>
        </w:rPr>
        <w:t>But Griffin and fellow ‘animal cognitivists’ defended their perspectives with reference to what they saw as a much needed revitalization of the animal sciences. Branded as outdated, the questions, methodologies, terminology, techniques and results of the old established behaviorist school seemed incomplete, unsatisfactory, or outright erroneous.</w:t>
      </w:r>
      <w:r w:rsidRPr="00304B2E">
        <w:rPr>
          <w:rStyle w:val="EndnoteReference"/>
          <w:rFonts w:ascii="Times New Roman" w:hAnsi="Times New Roman" w:cs="Times New Roman"/>
          <w:sz w:val="24"/>
          <w:szCs w:val="24"/>
        </w:rPr>
        <w:endnoteReference w:id="5"/>
      </w:r>
      <w:r w:rsidRPr="00304B2E">
        <w:rPr>
          <w:rFonts w:ascii="Times New Roman" w:hAnsi="Times New Roman" w:cs="Times New Roman"/>
          <w:sz w:val="24"/>
          <w:szCs w:val="24"/>
        </w:rPr>
        <w:t xml:space="preserve"> They no longer provided a framework for successful scientific research as they failed to “</w:t>
      </w:r>
      <w:r w:rsidRPr="00304B2E">
        <w:rPr>
          <w:rFonts w:ascii="Times New Roman" w:eastAsia="MS Mincho" w:hAnsi="Times New Roman" w:cs="Times New Roman"/>
          <w:sz w:val="24"/>
          <w:szCs w:val="24"/>
        </w:rPr>
        <w:t>move our understanding of behavior forward</w:t>
      </w:r>
      <w:r w:rsidRPr="00304B2E">
        <w:rPr>
          <w:rFonts w:ascii="Times New Roman" w:hAnsi="Times New Roman" w:cs="Times New Roman"/>
          <w:sz w:val="24"/>
          <w:szCs w:val="24"/>
        </w:rPr>
        <w:t>.”(</w:t>
      </w:r>
      <w:r w:rsidR="003B6FB3">
        <w:rPr>
          <w:rFonts w:ascii="Times New Roman" w:hAnsi="Times New Roman" w:cs="Times New Roman"/>
          <w:sz w:val="24"/>
          <w:szCs w:val="24"/>
          <w:lang w:val="sv-SE"/>
        </w:rPr>
        <w:t xml:space="preserve">Burghardt 1991: </w:t>
      </w:r>
      <w:r w:rsidRPr="00304B2E">
        <w:rPr>
          <w:rFonts w:ascii="Times New Roman" w:hAnsi="Times New Roman" w:cs="Times New Roman"/>
          <w:sz w:val="24"/>
          <w:szCs w:val="24"/>
          <w:lang w:val="sv-SE"/>
        </w:rPr>
        <w:t>86)</w:t>
      </w:r>
      <w:r w:rsidRPr="00304B2E">
        <w:rPr>
          <w:rFonts w:ascii="Times New Roman" w:hAnsi="Times New Roman" w:cs="Times New Roman"/>
          <w:sz w:val="24"/>
          <w:szCs w:val="24"/>
        </w:rPr>
        <w:t xml:space="preserve"> A well-known case </w:t>
      </w:r>
      <w:r>
        <w:rPr>
          <w:rFonts w:ascii="Times New Roman" w:hAnsi="Times New Roman" w:cs="Times New Roman"/>
          <w:sz w:val="24"/>
          <w:szCs w:val="24"/>
        </w:rPr>
        <w:t>highlighting this</w:t>
      </w:r>
      <w:r w:rsidRPr="00304B2E">
        <w:rPr>
          <w:rFonts w:ascii="Times New Roman" w:hAnsi="Times New Roman" w:cs="Times New Roman"/>
          <w:sz w:val="24"/>
          <w:szCs w:val="24"/>
        </w:rPr>
        <w:t xml:space="preserve"> point was an experiment conducted by Canadian psychologist Donald Hebb in the mid-1940s, in which he compared anthropomorphic and non-anthropomorphic descriptions of the behavior of chimpanzees. He </w:t>
      </w:r>
      <w:r w:rsidR="00EA3387">
        <w:rPr>
          <w:rFonts w:ascii="Times New Roman" w:hAnsi="Times New Roman" w:cs="Times New Roman"/>
          <w:sz w:val="24"/>
          <w:szCs w:val="24"/>
        </w:rPr>
        <w:t xml:space="preserve">summarizes </w:t>
      </w:r>
      <w:r w:rsidR="003935A7">
        <w:rPr>
          <w:rFonts w:ascii="Times New Roman" w:hAnsi="Times New Roman" w:cs="Times New Roman"/>
          <w:sz w:val="24"/>
          <w:szCs w:val="24"/>
        </w:rPr>
        <w:t>their</w:t>
      </w:r>
      <w:r w:rsidR="00EA3387">
        <w:rPr>
          <w:rFonts w:ascii="Times New Roman" w:hAnsi="Times New Roman" w:cs="Times New Roman"/>
          <w:sz w:val="24"/>
          <w:szCs w:val="24"/>
        </w:rPr>
        <w:t xml:space="preserve"> findings</w:t>
      </w:r>
      <w:r w:rsidRPr="00304B2E">
        <w:rPr>
          <w:rFonts w:ascii="Times New Roman" w:hAnsi="Times New Roman" w:cs="Times New Roman"/>
          <w:sz w:val="24"/>
          <w:szCs w:val="24"/>
        </w:rPr>
        <w:t xml:space="preserve">: </w:t>
      </w:r>
    </w:p>
    <w:p w:rsidR="006A0421" w:rsidRPr="00304B2E" w:rsidRDefault="006A0421" w:rsidP="00B21B57">
      <w:pPr>
        <w:spacing w:line="240" w:lineRule="auto"/>
        <w:ind w:left="539" w:right="720"/>
        <w:rPr>
          <w:rFonts w:ascii="Times New Roman" w:hAnsi="Times New Roman" w:cs="Times New Roman"/>
          <w:lang w:val="en-GB"/>
        </w:rPr>
      </w:pPr>
      <w:r w:rsidRPr="00304B2E">
        <w:rPr>
          <w:rFonts w:ascii="Times New Roman" w:hAnsi="Times New Roman" w:cs="Times New Roman"/>
        </w:rPr>
        <w:lastRenderedPageBreak/>
        <w:t xml:space="preserve">A thoroughgoing attempt to avoid anthropomorphic description in the study of temperament was made over a two-year period at the Yerkes laboratories. All that resulted was an almost endless series of specific acts in which no order or meaning could be found. Not only did objective descriptions fail to capture aspects of behavior, but by the use of frankly anthropomorphic concepts of emotion and attitude one could quickly and easily describe the peculiarities of the individual animals, and with this information a newcomer to the staff could handle the animals as he could not safely otherwise. </w:t>
      </w:r>
      <w:r w:rsidRPr="00304B2E">
        <w:rPr>
          <w:rFonts w:ascii="Times New Roman" w:hAnsi="Times New Roman" w:cs="Times New Roman"/>
          <w:sz w:val="24"/>
          <w:szCs w:val="24"/>
        </w:rPr>
        <w:t xml:space="preserve">Whatever the anthropomorphic terminology implied about conscious states in the chimpanzee, it provides </w:t>
      </w:r>
      <w:r w:rsidRPr="00304B2E">
        <w:rPr>
          <w:rFonts w:ascii="Times New Roman" w:hAnsi="Times New Roman" w:cs="Times New Roman"/>
          <w:i/>
          <w:sz w:val="24"/>
          <w:szCs w:val="24"/>
        </w:rPr>
        <w:t>an intelligible and practical guide to behavior.</w:t>
      </w:r>
      <w:r w:rsidRPr="00304B2E">
        <w:rPr>
          <w:rFonts w:ascii="Times New Roman" w:hAnsi="Times New Roman" w:cs="Times New Roman"/>
          <w:sz w:val="24"/>
          <w:szCs w:val="24"/>
        </w:rPr>
        <w:t xml:space="preserve"> </w:t>
      </w:r>
      <w:r w:rsidR="00C208EF">
        <w:rPr>
          <w:rFonts w:ascii="Times New Roman" w:hAnsi="Times New Roman" w:cs="Times New Roman"/>
        </w:rPr>
        <w:t>(Hebb 1946:</w:t>
      </w:r>
      <w:r w:rsidRPr="00304B2E">
        <w:rPr>
          <w:rFonts w:ascii="Times New Roman" w:hAnsi="Times New Roman" w:cs="Times New Roman"/>
        </w:rPr>
        <w:t xml:space="preserve"> 88) </w:t>
      </w:r>
    </w:p>
    <w:p w:rsidR="006A0421" w:rsidRPr="00304B2E" w:rsidRDefault="006A0421" w:rsidP="00556366">
      <w:pPr>
        <w:autoSpaceDE w:val="0"/>
        <w:autoSpaceDN w:val="0"/>
        <w:adjustRightInd w:val="0"/>
        <w:spacing w:before="240" w:after="240"/>
        <w:ind w:right="432"/>
        <w:rPr>
          <w:rFonts w:ascii="Times New Roman" w:hAnsi="Times New Roman" w:cs="Times New Roman"/>
          <w:sz w:val="24"/>
          <w:szCs w:val="24"/>
        </w:rPr>
      </w:pPr>
      <w:r w:rsidRPr="00304B2E">
        <w:rPr>
          <w:rFonts w:ascii="Times New Roman" w:hAnsi="Times New Roman" w:cs="Times New Roman"/>
          <w:sz w:val="24"/>
          <w:szCs w:val="24"/>
        </w:rPr>
        <w:t xml:space="preserve">Backed by experiments like these, cognitivists offered new sets of questions, modes of interpretations, even a new language. They found inspiration in fields outside of the natural and biological sciences, such as anthropology, sociology, linguistics, and child psychology, disciplines that all included a tool box previously reserved for research into the human psyche and behavior. Key concepts in their scientific endeavor stressed functionality, sociality, communication, and predictability, over </w:t>
      </w:r>
      <w:r>
        <w:rPr>
          <w:rFonts w:ascii="Times New Roman" w:hAnsi="Times New Roman" w:cs="Times New Roman"/>
          <w:sz w:val="24"/>
          <w:szCs w:val="24"/>
        </w:rPr>
        <w:t xml:space="preserve">traditional </w:t>
      </w:r>
      <w:r w:rsidRPr="00304B2E">
        <w:rPr>
          <w:rFonts w:ascii="Times New Roman" w:hAnsi="Times New Roman" w:cs="Times New Roman"/>
          <w:sz w:val="24"/>
          <w:szCs w:val="24"/>
        </w:rPr>
        <w:t>neutral and objective fact-searching. The approach was defended with reference to the new field’s high scientific standard and the established belief in evolutionary theory. By pointing to high correlations</w:t>
      </w:r>
      <w:r w:rsidRPr="00304B2E">
        <w:rPr>
          <w:rFonts w:ascii="Times New Roman" w:hAnsi="Times New Roman" w:cs="Times New Roman"/>
          <w:color w:val="0000FF"/>
          <w:sz w:val="24"/>
          <w:szCs w:val="24"/>
        </w:rPr>
        <w:t xml:space="preserve"> </w:t>
      </w:r>
      <w:r w:rsidRPr="00304B2E">
        <w:rPr>
          <w:rFonts w:ascii="Times New Roman" w:hAnsi="Times New Roman" w:cs="Times New Roman"/>
          <w:sz w:val="24"/>
          <w:szCs w:val="24"/>
        </w:rPr>
        <w:t xml:space="preserve">between hypotheses and the ability to correctly predict animal behavior, they claimed that their theories were functional. </w:t>
      </w:r>
    </w:p>
    <w:p w:rsidR="006A0421" w:rsidRPr="00304B2E" w:rsidRDefault="006A0421" w:rsidP="00C714BC">
      <w:pPr>
        <w:pStyle w:val="Heading1"/>
        <w:rPr>
          <w:rFonts w:ascii="Times New Roman" w:hAnsi="Times New Roman" w:cs="Times New Roman"/>
        </w:rPr>
      </w:pPr>
      <w:r w:rsidRPr="00304B2E">
        <w:rPr>
          <w:rFonts w:ascii="Times New Roman" w:hAnsi="Times New Roman" w:cs="Times New Roman"/>
        </w:rPr>
        <w:t>Facts versus functions</w:t>
      </w:r>
    </w:p>
    <w:p w:rsidR="006A0421" w:rsidRPr="00304B2E" w:rsidRDefault="006A0421" w:rsidP="00981C1C">
      <w:pPr>
        <w:rPr>
          <w:rFonts w:ascii="Times New Roman" w:hAnsi="Times New Roman" w:cs="Times New Roman"/>
          <w:sz w:val="24"/>
          <w:szCs w:val="24"/>
        </w:rPr>
      </w:pPr>
      <w:r w:rsidRPr="00304B2E">
        <w:rPr>
          <w:rFonts w:ascii="Times New Roman" w:hAnsi="Times New Roman" w:cs="Times New Roman"/>
          <w:sz w:val="24"/>
          <w:szCs w:val="24"/>
        </w:rPr>
        <w:t xml:space="preserve">In 1992, the dispute deepened as fellow physiologist John S. Kennedy, rallied against Griffin’s approach in the book </w:t>
      </w:r>
      <w:r w:rsidRPr="00304B2E">
        <w:rPr>
          <w:rFonts w:ascii="Times New Roman" w:hAnsi="Times New Roman" w:cs="Times New Roman"/>
          <w:i/>
          <w:iCs/>
          <w:sz w:val="24"/>
          <w:szCs w:val="24"/>
        </w:rPr>
        <w:t>The</w:t>
      </w:r>
      <w:r w:rsidRPr="00304B2E">
        <w:rPr>
          <w:rFonts w:ascii="Times New Roman" w:hAnsi="Times New Roman" w:cs="Times New Roman"/>
          <w:sz w:val="24"/>
          <w:szCs w:val="24"/>
        </w:rPr>
        <w:t xml:space="preserve"> </w:t>
      </w:r>
      <w:r w:rsidRPr="00304B2E">
        <w:rPr>
          <w:rFonts w:ascii="Times New Roman" w:hAnsi="Times New Roman" w:cs="Times New Roman"/>
          <w:i/>
          <w:iCs/>
          <w:sz w:val="24"/>
          <w:szCs w:val="24"/>
        </w:rPr>
        <w:t>New Anthropomorphism</w:t>
      </w:r>
      <w:r w:rsidRPr="00304B2E">
        <w:rPr>
          <w:rFonts w:ascii="Times New Roman" w:hAnsi="Times New Roman" w:cs="Times New Roman"/>
          <w:sz w:val="24"/>
          <w:szCs w:val="24"/>
        </w:rPr>
        <w:t xml:space="preserve">. With the purpose to inform of the hidden dangers of anthropomorphism (even metaphorically used) it wanted to awaken scientists to the largely unconscious but ever increasing susceptibility toward "scientifically disreputable" activities. </w:t>
      </w:r>
      <w:r>
        <w:rPr>
          <w:rFonts w:ascii="Times New Roman" w:hAnsi="Times New Roman" w:cs="Times New Roman"/>
          <w:sz w:val="24"/>
          <w:szCs w:val="24"/>
        </w:rPr>
        <w:t xml:space="preserve">Joining </w:t>
      </w:r>
      <w:r w:rsidRPr="00304B2E">
        <w:rPr>
          <w:rFonts w:ascii="Times New Roman" w:hAnsi="Times New Roman" w:cs="Times New Roman"/>
          <w:sz w:val="24"/>
          <w:szCs w:val="24"/>
        </w:rPr>
        <w:t>Kennedy</w:t>
      </w:r>
      <w:r>
        <w:rPr>
          <w:rFonts w:ascii="Times New Roman" w:hAnsi="Times New Roman" w:cs="Times New Roman"/>
          <w:sz w:val="24"/>
          <w:szCs w:val="24"/>
        </w:rPr>
        <w:t>’s side</w:t>
      </w:r>
      <w:r w:rsidRPr="00304B2E">
        <w:rPr>
          <w:rFonts w:ascii="Times New Roman" w:hAnsi="Times New Roman" w:cs="Times New Roman"/>
          <w:iCs/>
          <w:color w:val="000000"/>
          <w:sz w:val="24"/>
          <w:szCs w:val="24"/>
          <w:lang w:eastAsia="ja-JP"/>
        </w:rPr>
        <w:t xml:space="preserve"> and stressing the gap between the professional scientist and the ignorant laymen psychologist Clive</w:t>
      </w:r>
      <w:r w:rsidRPr="00304B2E">
        <w:rPr>
          <w:rFonts w:ascii="Times New Roman" w:hAnsi="Times New Roman" w:cs="Times New Roman"/>
          <w:i/>
          <w:iCs/>
          <w:color w:val="000000"/>
          <w:sz w:val="24"/>
          <w:szCs w:val="24"/>
          <w:lang w:eastAsia="ja-JP"/>
        </w:rPr>
        <w:t xml:space="preserve"> </w:t>
      </w:r>
      <w:r w:rsidRPr="00304B2E">
        <w:rPr>
          <w:rFonts w:ascii="Times New Roman" w:hAnsi="Times New Roman" w:cs="Times New Roman"/>
          <w:sz w:val="24"/>
          <w:szCs w:val="24"/>
        </w:rPr>
        <w:t xml:space="preserve">Wynne described anthropomorphism as “amateurish” and inappropriate to science since it </w:t>
      </w:r>
      <w:r>
        <w:rPr>
          <w:rFonts w:ascii="Times New Roman" w:hAnsi="Times New Roman" w:cs="Times New Roman"/>
          <w:sz w:val="24"/>
          <w:szCs w:val="24"/>
        </w:rPr>
        <w:t>was</w:t>
      </w:r>
      <w:r w:rsidRPr="00304B2E">
        <w:rPr>
          <w:rFonts w:ascii="Times New Roman" w:hAnsi="Times New Roman" w:cs="Times New Roman"/>
          <w:sz w:val="24"/>
          <w:szCs w:val="24"/>
        </w:rPr>
        <w:t xml:space="preserve"> based on a "mentalism.” “</w:t>
      </w:r>
      <w:r w:rsidRPr="00304B2E">
        <w:rPr>
          <w:rFonts w:ascii="Times New Roman" w:hAnsi="Times New Roman" w:cs="Times New Roman"/>
          <w:color w:val="000000"/>
          <w:sz w:val="24"/>
          <w:szCs w:val="24"/>
          <w:lang w:eastAsia="ja-JP"/>
        </w:rPr>
        <w:t>Though analogies are often useful in any branch of science, to use folk psychological notions of human psychology in attempting to understand animal behavior cannot be constructive</w:t>
      </w:r>
      <w:r w:rsidR="00C208EF">
        <w:rPr>
          <w:rFonts w:ascii="Times New Roman" w:hAnsi="Times New Roman" w:cs="Times New Roman"/>
          <w:sz w:val="24"/>
          <w:szCs w:val="24"/>
        </w:rPr>
        <w:t xml:space="preserve">" (Wynne 2005: </w:t>
      </w:r>
      <w:r w:rsidRPr="00304B2E">
        <w:rPr>
          <w:rFonts w:ascii="Times New Roman" w:hAnsi="Times New Roman" w:cs="Times New Roman"/>
          <w:sz w:val="24"/>
          <w:szCs w:val="24"/>
        </w:rPr>
        <w:t xml:space="preserve">151). </w:t>
      </w:r>
      <w:r>
        <w:rPr>
          <w:rFonts w:ascii="Times New Roman" w:hAnsi="Times New Roman" w:cs="Times New Roman"/>
          <w:sz w:val="24"/>
          <w:szCs w:val="24"/>
        </w:rPr>
        <w:t>And b</w:t>
      </w:r>
      <w:r w:rsidRPr="00304B2E">
        <w:rPr>
          <w:rFonts w:ascii="Times New Roman" w:hAnsi="Times New Roman" w:cs="Times New Roman"/>
          <w:sz w:val="24"/>
          <w:szCs w:val="24"/>
        </w:rPr>
        <w:t>orrowing the voice of British evolutionary anthropologist Robin Dunbar, Kennedy concluded that "If the study of animal behavior is to mature as a science, the liberation from the delusions of anthropomorph</w:t>
      </w:r>
      <w:r w:rsidR="00C208EF">
        <w:rPr>
          <w:rFonts w:ascii="Times New Roman" w:hAnsi="Times New Roman" w:cs="Times New Roman"/>
          <w:sz w:val="24"/>
          <w:szCs w:val="24"/>
        </w:rPr>
        <w:t xml:space="preserve">ism must go on" (Kennedy 1992: </w:t>
      </w:r>
      <w:r w:rsidRPr="00304B2E">
        <w:rPr>
          <w:rFonts w:ascii="Times New Roman" w:hAnsi="Times New Roman" w:cs="Times New Roman"/>
          <w:sz w:val="24"/>
          <w:szCs w:val="24"/>
        </w:rPr>
        <w:t>5).</w:t>
      </w:r>
    </w:p>
    <w:p w:rsidR="006A0421" w:rsidRPr="00304B2E" w:rsidRDefault="006A0421" w:rsidP="00981C1C">
      <w:pPr>
        <w:rPr>
          <w:rFonts w:ascii="Times New Roman" w:hAnsi="Times New Roman" w:cs="Times New Roman"/>
          <w:sz w:val="24"/>
          <w:szCs w:val="24"/>
        </w:rPr>
      </w:pPr>
      <w:r w:rsidRPr="00304B2E">
        <w:rPr>
          <w:rFonts w:ascii="Times New Roman" w:hAnsi="Times New Roman" w:cs="Times New Roman"/>
          <w:sz w:val="24"/>
          <w:szCs w:val="24"/>
        </w:rPr>
        <w:t xml:space="preserve">While adhering to the scientific goal of objective knowledge, Kennedy </w:t>
      </w:r>
      <w:r>
        <w:rPr>
          <w:rFonts w:ascii="Times New Roman" w:hAnsi="Times New Roman" w:cs="Times New Roman"/>
          <w:sz w:val="24"/>
          <w:szCs w:val="24"/>
        </w:rPr>
        <w:t>conceded</w:t>
      </w:r>
      <w:r w:rsidRPr="00304B2E">
        <w:rPr>
          <w:rFonts w:ascii="Times New Roman" w:hAnsi="Times New Roman" w:cs="Times New Roman"/>
          <w:sz w:val="24"/>
          <w:szCs w:val="24"/>
        </w:rPr>
        <w:t xml:space="preserve"> that absolute certainty </w:t>
      </w:r>
      <w:r w:rsidR="00430DB5">
        <w:rPr>
          <w:rFonts w:ascii="Times New Roman" w:hAnsi="Times New Roman" w:cs="Times New Roman"/>
          <w:sz w:val="24"/>
          <w:szCs w:val="24"/>
        </w:rPr>
        <w:t>exist</w:t>
      </w:r>
      <w:r w:rsidR="008D4D81">
        <w:rPr>
          <w:rFonts w:ascii="Times New Roman" w:hAnsi="Times New Roman" w:cs="Times New Roman"/>
          <w:sz w:val="24"/>
          <w:szCs w:val="24"/>
        </w:rPr>
        <w:t>s</w:t>
      </w:r>
      <w:r w:rsidRPr="00304B2E">
        <w:rPr>
          <w:rFonts w:ascii="Times New Roman" w:hAnsi="Times New Roman" w:cs="Times New Roman"/>
          <w:sz w:val="24"/>
          <w:szCs w:val="24"/>
        </w:rPr>
        <w:t xml:space="preserve"> only as a regulative ideal. Instead, “it is the usefulness of a theory, its ability to deliver anticipated practical results, preferably in a test situation that we say that they</w:t>
      </w:r>
      <w:r w:rsidR="00B522CA">
        <w:rPr>
          <w:rFonts w:ascii="Times New Roman" w:hAnsi="Times New Roman" w:cs="Times New Roman"/>
          <w:sz w:val="24"/>
          <w:szCs w:val="24"/>
        </w:rPr>
        <w:t xml:space="preserve"> appear true.” (Kennedy 1992: </w:t>
      </w:r>
      <w:r w:rsidR="00E1628F">
        <w:rPr>
          <w:rFonts w:ascii="Times New Roman" w:hAnsi="Times New Roman" w:cs="Times New Roman"/>
          <w:sz w:val="24"/>
          <w:szCs w:val="24"/>
        </w:rPr>
        <w:t>30-31</w:t>
      </w:r>
      <w:r w:rsidRPr="00304B2E">
        <w:rPr>
          <w:rFonts w:ascii="Times New Roman" w:hAnsi="Times New Roman" w:cs="Times New Roman"/>
          <w:sz w:val="24"/>
          <w:szCs w:val="24"/>
        </w:rPr>
        <w:t xml:space="preserve">) Here the juxtaposition of truth and certainty with functionality and predictability </w:t>
      </w:r>
      <w:r>
        <w:rPr>
          <w:rFonts w:ascii="Times New Roman" w:hAnsi="Times New Roman" w:cs="Times New Roman"/>
          <w:sz w:val="24"/>
          <w:szCs w:val="24"/>
        </w:rPr>
        <w:t>was</w:t>
      </w:r>
      <w:r w:rsidRPr="00304B2E">
        <w:rPr>
          <w:rFonts w:ascii="Times New Roman" w:hAnsi="Times New Roman" w:cs="Times New Roman"/>
          <w:sz w:val="24"/>
          <w:szCs w:val="24"/>
        </w:rPr>
        <w:t xml:space="preserve"> seen as proceeding in tandem, something Griffin would </w:t>
      </w:r>
      <w:r w:rsidR="00B522CA">
        <w:rPr>
          <w:rFonts w:ascii="Times New Roman" w:hAnsi="Times New Roman" w:cs="Times New Roman"/>
          <w:sz w:val="24"/>
          <w:szCs w:val="24"/>
        </w:rPr>
        <w:t>readily</w:t>
      </w:r>
      <w:r w:rsidRPr="00304B2E">
        <w:rPr>
          <w:rFonts w:ascii="Times New Roman" w:hAnsi="Times New Roman" w:cs="Times New Roman"/>
          <w:sz w:val="24"/>
          <w:szCs w:val="24"/>
        </w:rPr>
        <w:t xml:space="preserve"> agree with. However, do the goals of functionality and truth necessarily overlap or do they, at least sometimes, </w:t>
      </w:r>
      <w:r w:rsidR="00B122F4">
        <w:rPr>
          <w:rFonts w:ascii="Times New Roman" w:hAnsi="Times New Roman" w:cs="Times New Roman"/>
          <w:sz w:val="24"/>
          <w:szCs w:val="24"/>
        </w:rPr>
        <w:t>pull</w:t>
      </w:r>
      <w:r w:rsidRPr="00304B2E">
        <w:rPr>
          <w:rFonts w:ascii="Times New Roman" w:hAnsi="Times New Roman" w:cs="Times New Roman"/>
          <w:sz w:val="24"/>
          <w:szCs w:val="24"/>
        </w:rPr>
        <w:t xml:space="preserve"> in different directions? An example from history suggests that the relationship between functionality and scientific epistemology is vexed. If we compare Newton’s theories on </w:t>
      </w:r>
      <w:r w:rsidRPr="00304B2E">
        <w:rPr>
          <w:rFonts w:ascii="Times New Roman" w:hAnsi="Times New Roman" w:cs="Times New Roman"/>
          <w:sz w:val="24"/>
          <w:szCs w:val="24"/>
        </w:rPr>
        <w:lastRenderedPageBreak/>
        <w:t xml:space="preserve">motion with Einstein’s relativity theories, we could claim that Newton’s theories on motion are more functional than true. Einstein’s theories both complement and supersede Newton’s. They are theoretically more probable and ostensibly more objectively correct (in the sense that they seem more true to actual relations in nature), yet in some practical calculations less functional than Newton’s. This means that depending on the problem being pursued, one chooses the theory that seems most effective at solving the problem at hand. </w:t>
      </w:r>
    </w:p>
    <w:p w:rsidR="006A0421" w:rsidRPr="00304B2E" w:rsidRDefault="006A0421" w:rsidP="00981C1C">
      <w:pPr>
        <w:rPr>
          <w:rFonts w:ascii="Times New Roman" w:hAnsi="Times New Roman" w:cs="Times New Roman"/>
          <w:sz w:val="24"/>
          <w:szCs w:val="24"/>
        </w:rPr>
      </w:pPr>
      <w:r w:rsidRPr="00304B2E">
        <w:rPr>
          <w:rFonts w:ascii="Times New Roman" w:hAnsi="Times New Roman" w:cs="Times New Roman"/>
          <w:sz w:val="24"/>
          <w:szCs w:val="24"/>
        </w:rPr>
        <w:t>This suggests that there are epistemic choices to be made in relation to methodologies and the goals of the investigation. If we continue reading Kennedy, we realize that his disagreement with Griffin and other cognitivists is indeed about the approach to collecting and interpreting the data. Though both Griffin and Kennedy are looking for scientific validity in their research, Kennedy asserts that it is specifically a</w:t>
      </w:r>
      <w:r w:rsidRPr="00304B2E">
        <w:rPr>
          <w:rFonts w:ascii="Times New Roman" w:hAnsi="Times New Roman" w:cs="Times New Roman"/>
          <w:i/>
          <w:sz w:val="24"/>
          <w:szCs w:val="24"/>
        </w:rPr>
        <w:t xml:space="preserve"> lack of objectivity</w:t>
      </w:r>
      <w:r w:rsidRPr="00304B2E">
        <w:rPr>
          <w:rFonts w:ascii="Times New Roman" w:hAnsi="Times New Roman" w:cs="Times New Roman"/>
          <w:sz w:val="24"/>
          <w:szCs w:val="24"/>
        </w:rPr>
        <w:t xml:space="preserve"> that produces anthropomorphic and hence scientifically flawed results. He </w:t>
      </w:r>
      <w:r w:rsidR="008D4D81">
        <w:rPr>
          <w:rFonts w:ascii="Times New Roman" w:hAnsi="Times New Roman" w:cs="Times New Roman"/>
          <w:sz w:val="24"/>
          <w:szCs w:val="24"/>
        </w:rPr>
        <w:t>c</w:t>
      </w:r>
      <w:r w:rsidR="004655EB">
        <w:rPr>
          <w:rFonts w:ascii="Times New Roman" w:hAnsi="Times New Roman" w:cs="Times New Roman"/>
          <w:sz w:val="24"/>
          <w:szCs w:val="24"/>
        </w:rPr>
        <w:t>ites Frans de Waal approvingly while noting</w:t>
      </w:r>
      <w:r w:rsidRPr="00304B2E">
        <w:rPr>
          <w:rFonts w:ascii="Times New Roman" w:hAnsi="Times New Roman" w:cs="Times New Roman"/>
          <w:sz w:val="24"/>
          <w:szCs w:val="24"/>
        </w:rPr>
        <w:t xml:space="preserve"> that people who work with animals are easily compromised in their scientific attitude, since they are exposed to animal behavior that has “the power to convince.” They “gain confidence in cognitive explanations” when they simply should be “gathering . . . expl</w:t>
      </w:r>
      <w:r w:rsidR="00A870B9">
        <w:rPr>
          <w:rFonts w:ascii="Times New Roman" w:hAnsi="Times New Roman" w:cs="Times New Roman"/>
          <w:sz w:val="24"/>
          <w:szCs w:val="24"/>
        </w:rPr>
        <w:t>icit evidence.”(Kennedy 1992:</w:t>
      </w:r>
      <w:r w:rsidRPr="00304B2E">
        <w:rPr>
          <w:rFonts w:ascii="Times New Roman" w:hAnsi="Times New Roman" w:cs="Times New Roman"/>
          <w:sz w:val="24"/>
          <w:szCs w:val="24"/>
        </w:rPr>
        <w:t xml:space="preserve"> 27) As the scientist and the research objects on a daily basis share considerable time together, the scientist inevitably (even involuntarily and unknowingly) develops a social relationship with the animals. The research results get tainted by the interference of a private self, which distorts the evidence by offering interpretations based on human experiences. To avoid such anthropomorphic conclusions, Kennedy advises researchers to use methods that are aimed at an automatism in which experimental procedures and results appear untouched by </w:t>
      </w:r>
      <w:r>
        <w:rPr>
          <w:rFonts w:ascii="Times New Roman" w:hAnsi="Times New Roman" w:cs="Times New Roman"/>
          <w:sz w:val="24"/>
          <w:szCs w:val="24"/>
        </w:rPr>
        <w:t xml:space="preserve">the </w:t>
      </w:r>
      <w:r w:rsidRPr="00304B2E">
        <w:rPr>
          <w:rFonts w:ascii="Times New Roman" w:hAnsi="Times New Roman" w:cs="Times New Roman"/>
          <w:sz w:val="24"/>
          <w:szCs w:val="24"/>
        </w:rPr>
        <w:t xml:space="preserve">human hand and unmediated by human interpretation, much akin to the way a machine registers data. This boils down to the question whether splitting the self into a professional and a private entity is possible. Can an objective world of things (Kant’s </w:t>
      </w:r>
      <w:r w:rsidRPr="00304B2E">
        <w:rPr>
          <w:rFonts w:ascii="Times New Roman" w:hAnsi="Times New Roman" w:cs="Times New Roman"/>
          <w:i/>
          <w:sz w:val="24"/>
          <w:szCs w:val="24"/>
        </w:rPr>
        <w:t>Ding an sich</w:t>
      </w:r>
      <w:r w:rsidRPr="00304B2E">
        <w:rPr>
          <w:rFonts w:ascii="Times New Roman" w:hAnsi="Times New Roman" w:cs="Times New Roman"/>
          <w:sz w:val="24"/>
          <w:szCs w:val="24"/>
        </w:rPr>
        <w:t xml:space="preserve">) be gleaned from </w:t>
      </w:r>
      <w:r>
        <w:rPr>
          <w:rFonts w:ascii="Times New Roman" w:hAnsi="Times New Roman" w:cs="Times New Roman"/>
          <w:sz w:val="24"/>
          <w:szCs w:val="24"/>
        </w:rPr>
        <w:t xml:space="preserve">scientific </w:t>
      </w:r>
      <w:r w:rsidRPr="00304B2E">
        <w:rPr>
          <w:rFonts w:ascii="Times New Roman" w:hAnsi="Times New Roman" w:cs="Times New Roman"/>
          <w:sz w:val="24"/>
          <w:szCs w:val="24"/>
        </w:rPr>
        <w:t xml:space="preserve">investigations devoid of </w:t>
      </w:r>
      <w:r>
        <w:rPr>
          <w:rFonts w:ascii="Times New Roman" w:hAnsi="Times New Roman" w:cs="Times New Roman"/>
          <w:sz w:val="24"/>
          <w:szCs w:val="24"/>
        </w:rPr>
        <w:t xml:space="preserve">the stain of </w:t>
      </w:r>
      <w:r w:rsidRPr="00304B2E">
        <w:rPr>
          <w:rFonts w:ascii="Times New Roman" w:hAnsi="Times New Roman" w:cs="Times New Roman"/>
          <w:sz w:val="24"/>
          <w:szCs w:val="24"/>
        </w:rPr>
        <w:t xml:space="preserve">human </w:t>
      </w:r>
      <w:r>
        <w:rPr>
          <w:rFonts w:ascii="Times New Roman" w:hAnsi="Times New Roman" w:cs="Times New Roman"/>
          <w:sz w:val="24"/>
          <w:szCs w:val="24"/>
        </w:rPr>
        <w:t xml:space="preserve">subjective </w:t>
      </w:r>
      <w:r w:rsidRPr="00304B2E">
        <w:rPr>
          <w:rFonts w:ascii="Times New Roman" w:hAnsi="Times New Roman" w:cs="Times New Roman"/>
          <w:sz w:val="24"/>
          <w:szCs w:val="24"/>
        </w:rPr>
        <w:t xml:space="preserve">perception? </w:t>
      </w:r>
    </w:p>
    <w:p w:rsidR="006A0421" w:rsidRPr="00304B2E" w:rsidRDefault="006A0421" w:rsidP="00981C1C">
      <w:pPr>
        <w:rPr>
          <w:rFonts w:ascii="Times New Roman" w:hAnsi="Times New Roman" w:cs="Times New Roman"/>
          <w:sz w:val="24"/>
          <w:szCs w:val="24"/>
        </w:rPr>
      </w:pPr>
      <w:r w:rsidRPr="00304B2E">
        <w:rPr>
          <w:rFonts w:ascii="Times New Roman" w:hAnsi="Times New Roman" w:cs="Times New Roman"/>
          <w:sz w:val="24"/>
          <w:szCs w:val="24"/>
        </w:rPr>
        <w:t xml:space="preserve">One field that has emerged as </w:t>
      </w:r>
      <w:r w:rsidRPr="00304B2E">
        <w:rPr>
          <w:rFonts w:ascii="Times New Roman" w:hAnsi="Times New Roman" w:cs="Times New Roman"/>
          <w:i/>
          <w:sz w:val="24"/>
          <w:szCs w:val="24"/>
        </w:rPr>
        <w:t>gefundenes Fressen</w:t>
      </w:r>
      <w:r w:rsidRPr="00304B2E">
        <w:rPr>
          <w:rFonts w:ascii="Times New Roman" w:hAnsi="Times New Roman" w:cs="Times New Roman"/>
          <w:sz w:val="24"/>
          <w:szCs w:val="24"/>
        </w:rPr>
        <w:t xml:space="preserve"> among both ‘cognitivists’ like Griffin and ‘neo-behaviorists’ like Kennedy is neurology (Griffin 2001;</w:t>
      </w:r>
      <w:r w:rsidR="00A870B9">
        <w:rPr>
          <w:rFonts w:ascii="Times New Roman" w:hAnsi="Times New Roman" w:cs="Times New Roman"/>
          <w:sz w:val="24"/>
          <w:szCs w:val="24"/>
        </w:rPr>
        <w:t xml:space="preserve"> </w:t>
      </w:r>
      <w:r w:rsidRPr="00304B2E">
        <w:rPr>
          <w:rFonts w:ascii="Times New Roman" w:hAnsi="Times New Roman" w:cs="Times New Roman"/>
          <w:sz w:val="24"/>
          <w:szCs w:val="24"/>
        </w:rPr>
        <w:t>Jamieson, 2002</w:t>
      </w:r>
      <w:r w:rsidR="00A870B9">
        <w:rPr>
          <w:rFonts w:ascii="Times New Roman" w:hAnsi="Times New Roman" w:cs="Times New Roman"/>
          <w:sz w:val="24"/>
          <w:szCs w:val="24"/>
        </w:rPr>
        <w:t>;</w:t>
      </w:r>
      <w:r w:rsidR="00A870B9" w:rsidRPr="00A870B9">
        <w:rPr>
          <w:rFonts w:ascii="Times New Roman" w:hAnsi="Times New Roman" w:cs="Times New Roman"/>
          <w:sz w:val="24"/>
          <w:szCs w:val="24"/>
        </w:rPr>
        <w:t xml:space="preserve"> </w:t>
      </w:r>
      <w:r w:rsidR="00A870B9" w:rsidRPr="00304B2E">
        <w:rPr>
          <w:rFonts w:ascii="Times New Roman" w:hAnsi="Times New Roman" w:cs="Times New Roman"/>
          <w:sz w:val="24"/>
          <w:szCs w:val="24"/>
        </w:rPr>
        <w:t>Kennedy, 1992</w:t>
      </w:r>
      <w:r w:rsidRPr="00304B2E">
        <w:rPr>
          <w:rFonts w:ascii="Times New Roman" w:hAnsi="Times New Roman" w:cs="Times New Roman"/>
          <w:sz w:val="24"/>
          <w:szCs w:val="24"/>
        </w:rPr>
        <w:t>). As an immanent dimension of the life-sciences, neurological biologism holds out the alluring promise of finding the objective truth about minded beings’ defining cognitive abilities by way of neutral machine-like data-gathering (Precht 2001).</w:t>
      </w:r>
      <w:r w:rsidRPr="00304B2E">
        <w:rPr>
          <w:rStyle w:val="EndnoteReference"/>
          <w:rFonts w:ascii="Times New Roman" w:hAnsi="Times New Roman" w:cs="Times New Roman"/>
        </w:rPr>
        <w:endnoteReference w:id="6"/>
      </w:r>
      <w:r w:rsidRPr="00304B2E">
        <w:rPr>
          <w:rFonts w:ascii="Times New Roman" w:hAnsi="Times New Roman" w:cs="Times New Roman"/>
          <w:sz w:val="24"/>
          <w:szCs w:val="24"/>
        </w:rPr>
        <w:t xml:space="preserve"> Peter Klopfer voices his optimism:  </w:t>
      </w:r>
    </w:p>
    <w:p w:rsidR="006A0421" w:rsidRPr="00304B2E" w:rsidRDefault="006A0421" w:rsidP="002536F2">
      <w:pPr>
        <w:spacing w:line="240" w:lineRule="auto"/>
        <w:ind w:left="539" w:right="720"/>
        <w:rPr>
          <w:rFonts w:ascii="Times New Roman" w:hAnsi="Times New Roman" w:cs="Times New Roman"/>
          <w:lang w:val="en-GB"/>
        </w:rPr>
      </w:pPr>
      <w:r w:rsidRPr="00304B2E">
        <w:rPr>
          <w:rFonts w:ascii="Times New Roman" w:eastAsia="Calibri" w:hAnsi="Times New Roman" w:cs="Times New Roman"/>
          <w:color w:val="000000"/>
          <w:lang w:eastAsia="ja-JP"/>
        </w:rPr>
        <w:t>As our experimental technologies come ever closer to providing us with the neural concomitants of mental experience, it is reasonable to expect that we will be able to confirm whether or not they exist in organisms other than man. The new anthropomorphism would seem to have a solid experimental basis, and the principle of parsimony (Morgan's canon) suggests we assume consciousness possible among animals (Klopfer 2005, p. 206).</w:t>
      </w:r>
      <w:r w:rsidRPr="00304B2E">
        <w:rPr>
          <w:rFonts w:ascii="Times New Roman" w:hAnsi="Times New Roman" w:cs="Times New Roman"/>
        </w:rPr>
        <w:t xml:space="preserve"> </w:t>
      </w:r>
    </w:p>
    <w:p w:rsidR="006A0421" w:rsidRPr="00304B2E" w:rsidRDefault="006A0421" w:rsidP="00981C1C">
      <w:pPr>
        <w:autoSpaceDE w:val="0"/>
        <w:autoSpaceDN w:val="0"/>
        <w:adjustRightInd w:val="0"/>
        <w:spacing w:after="0"/>
        <w:rPr>
          <w:rStyle w:val="apple-converted-space"/>
        </w:rPr>
      </w:pPr>
      <w:r w:rsidRPr="00304B2E">
        <w:rPr>
          <w:rFonts w:ascii="Times New Roman" w:hAnsi="Times New Roman" w:cs="Times New Roman"/>
          <w:color w:val="222222"/>
          <w:sz w:val="24"/>
          <w:szCs w:val="24"/>
          <w:shd w:val="clear" w:color="auto" w:fill="FFFFFF"/>
        </w:rPr>
        <w:t xml:space="preserve">Technologies constructed to measure neurological responses are well underway. As one physicist argues in response to Thomas Nagel’s famous question whether we can ever know what it is like to be a bat: </w:t>
      </w:r>
    </w:p>
    <w:p w:rsidR="006A0421" w:rsidRPr="00304B2E" w:rsidRDefault="006A0421" w:rsidP="002536F2">
      <w:pPr>
        <w:spacing w:line="240" w:lineRule="auto"/>
        <w:ind w:left="539" w:right="720"/>
        <w:rPr>
          <w:rFonts w:ascii="Times New Roman" w:hAnsi="Times New Roman" w:cs="Times New Roman"/>
          <w:lang w:val="en-GB"/>
        </w:rPr>
      </w:pPr>
      <w:r w:rsidRPr="00304B2E">
        <w:rPr>
          <w:rFonts w:ascii="Times New Roman" w:hAnsi="Times New Roman" w:cs="Times New Roman"/>
          <w:color w:val="333333"/>
          <w:shd w:val="clear" w:color="auto" w:fill="FFFFFF"/>
        </w:rPr>
        <w:lastRenderedPageBreak/>
        <w:t xml:space="preserve">In principle, science could build a full physical emulation of the bat’s brain and firing patterns, and then say, there, that’s your subjective experience. Of course a </w:t>
      </w:r>
      <w:r w:rsidRPr="00304B2E">
        <w:rPr>
          <w:rStyle w:val="Emphasis"/>
          <w:rFonts w:ascii="Times New Roman" w:hAnsi="Times New Roman" w:cs="Times New Roman"/>
          <w:color w:val="333333"/>
          <w:bdr w:val="none" w:sz="0" w:space="0" w:color="auto" w:frame="1"/>
          <w:shd w:val="clear" w:color="auto" w:fill="FFFFFF"/>
        </w:rPr>
        <w:t>human</w:t>
      </w:r>
      <w:r w:rsidRPr="00304B2E">
        <w:rPr>
          <w:rStyle w:val="apple-converted-space"/>
          <w:rFonts w:ascii="Times New Roman" w:hAnsi="Times New Roman" w:cs="Times New Roman"/>
          <w:color w:val="333333"/>
          <w:shd w:val="clear" w:color="auto" w:fill="FFFFFF"/>
        </w:rPr>
        <w:t> </w:t>
      </w:r>
      <w:r w:rsidRPr="00304B2E">
        <w:rPr>
          <w:rFonts w:ascii="Times New Roman" w:hAnsi="Times New Roman" w:cs="Times New Roman"/>
          <w:color w:val="333333"/>
          <w:shd w:val="clear" w:color="auto" w:fill="FFFFFF"/>
        </w:rPr>
        <w:t xml:space="preserve">could not access that experience, but then that’s a limitation of the human, not of the scientific knowledge. The limitation is that the human cannot sufficiently alter her brain to fully emulate the firing pattern (if she did she would no longer be human). But science can interrogate the full physical emulation of the bat’s brain and might answer any well-posed question about it (Hellier 2013) </w:t>
      </w:r>
    </w:p>
    <w:p w:rsidR="006A0421" w:rsidRPr="00304B2E" w:rsidRDefault="006A0421" w:rsidP="00981C1C">
      <w:pPr>
        <w:autoSpaceDE w:val="0"/>
        <w:autoSpaceDN w:val="0"/>
        <w:adjustRightInd w:val="0"/>
        <w:spacing w:after="0"/>
        <w:rPr>
          <w:rFonts w:ascii="Times New Roman" w:eastAsiaTheme="minorEastAsia" w:hAnsi="Times New Roman" w:cs="Times New Roman"/>
          <w:sz w:val="24"/>
          <w:szCs w:val="24"/>
        </w:rPr>
      </w:pPr>
      <w:r w:rsidRPr="00304B2E">
        <w:rPr>
          <w:rFonts w:ascii="Times New Roman" w:hAnsi="Times New Roman" w:cs="Times New Roman"/>
          <w:color w:val="333333"/>
          <w:sz w:val="24"/>
          <w:szCs w:val="24"/>
          <w:shd w:val="clear" w:color="auto" w:fill="FFFFFF"/>
        </w:rPr>
        <w:t xml:space="preserve">While leaving aside the commentator’s anthropomorphic statements about science (as an autonomous and purposeful actor) it seems reasonable to believe that the development of sophisticated technologies </w:t>
      </w:r>
      <w:r w:rsidRPr="00304B2E">
        <w:rPr>
          <w:rFonts w:ascii="Times New Roman" w:hAnsi="Times New Roman" w:cs="Times New Roman"/>
          <w:color w:val="222222"/>
          <w:sz w:val="24"/>
          <w:szCs w:val="24"/>
          <w:shd w:val="clear" w:color="auto" w:fill="FFFFFF"/>
        </w:rPr>
        <w:t xml:space="preserve">might be able to provide detailed neurological data as to what it is like to be a bat or for that matter any other animal. An example is mentioned in </w:t>
      </w:r>
      <w:r w:rsidRPr="00304B2E">
        <w:rPr>
          <w:rFonts w:ascii="Times New Roman" w:eastAsiaTheme="minorEastAsia" w:hAnsi="Times New Roman" w:cs="Times New Roman"/>
          <w:sz w:val="24"/>
          <w:szCs w:val="24"/>
        </w:rPr>
        <w:t xml:space="preserve">the work by Musallam et al. (2004) in which the researchers were able to detect cortical areas of macaques from which they could decode the signals of an intent to make a directed arm movement, even when no movement ever took place. These same areas could also provide information about the animals’ relative interest or level of motivation. Whatever the monkeys might tell us of their intentions and level of interest in performing a particular course of action, the activity of their cortex seemed to provide eloquent and precise information. </w:t>
      </w:r>
    </w:p>
    <w:p w:rsidR="006A0421" w:rsidRPr="00304B2E" w:rsidRDefault="006A0421" w:rsidP="00981C1C">
      <w:pPr>
        <w:autoSpaceDE w:val="0"/>
        <w:autoSpaceDN w:val="0"/>
        <w:adjustRightInd w:val="0"/>
        <w:spacing w:after="0"/>
        <w:rPr>
          <w:rFonts w:ascii="Times New Roman" w:eastAsiaTheme="minorEastAsia" w:hAnsi="Times New Roman" w:cs="Times New Roman"/>
          <w:sz w:val="24"/>
          <w:szCs w:val="24"/>
        </w:rPr>
      </w:pPr>
    </w:p>
    <w:p w:rsidR="006A0421" w:rsidRPr="00304B2E" w:rsidRDefault="006A0421" w:rsidP="00981C1C">
      <w:pPr>
        <w:autoSpaceDE w:val="0"/>
        <w:autoSpaceDN w:val="0"/>
        <w:adjustRightInd w:val="0"/>
        <w:spacing w:after="0"/>
        <w:rPr>
          <w:rFonts w:ascii="Times New Roman" w:hAnsi="Times New Roman" w:cs="Times New Roman"/>
          <w:sz w:val="24"/>
          <w:szCs w:val="24"/>
        </w:rPr>
      </w:pPr>
      <w:r w:rsidRPr="00304B2E">
        <w:rPr>
          <w:rFonts w:ascii="Times New Roman" w:hAnsi="Times New Roman" w:cs="Times New Roman"/>
          <w:sz w:val="24"/>
          <w:szCs w:val="24"/>
          <w:shd w:val="clear" w:color="auto" w:fill="FFFFFF"/>
        </w:rPr>
        <w:t>From such findings in neurology, a multiplicity of avenues for scientific investigations might be pursued, and possibly with an equal range of interpretations. What Kennedy deemed as simple data collection, needs at some point to be communicated, through interpretations and sensible explanations. It is at th</w:t>
      </w:r>
      <w:r>
        <w:rPr>
          <w:rFonts w:ascii="Times New Roman" w:hAnsi="Times New Roman" w:cs="Times New Roman"/>
          <w:sz w:val="24"/>
          <w:szCs w:val="24"/>
          <w:shd w:val="clear" w:color="auto" w:fill="FFFFFF"/>
        </w:rPr>
        <w:t>is</w:t>
      </w:r>
      <w:r w:rsidRPr="00304B2E">
        <w:rPr>
          <w:rFonts w:ascii="Times New Roman" w:hAnsi="Times New Roman" w:cs="Times New Roman"/>
          <w:sz w:val="24"/>
          <w:szCs w:val="24"/>
          <w:shd w:val="clear" w:color="auto" w:fill="FFFFFF"/>
        </w:rPr>
        <w:t xml:space="preserve"> intersection of data-collection, interpretation, and explanation that the controversy </w:t>
      </w:r>
      <w:r w:rsidRPr="00304B2E">
        <w:rPr>
          <w:rFonts w:ascii="Times New Roman" w:hAnsi="Times New Roman" w:cs="Times New Roman"/>
          <w:sz w:val="24"/>
          <w:szCs w:val="24"/>
        </w:rPr>
        <w:t>over animal cognition</w:t>
      </w:r>
      <w:r w:rsidRPr="00304B2E">
        <w:rPr>
          <w:rFonts w:ascii="Times New Roman" w:hAnsi="Times New Roman" w:cs="Times New Roman"/>
          <w:sz w:val="24"/>
          <w:szCs w:val="24"/>
          <w:shd w:val="clear" w:color="auto" w:fill="FFFFFF"/>
        </w:rPr>
        <w:t xml:space="preserve"> take</w:t>
      </w:r>
      <w:r>
        <w:rPr>
          <w:rFonts w:ascii="Times New Roman" w:hAnsi="Times New Roman" w:cs="Times New Roman"/>
          <w:sz w:val="24"/>
          <w:szCs w:val="24"/>
          <w:shd w:val="clear" w:color="auto" w:fill="FFFFFF"/>
        </w:rPr>
        <w:t>s</w:t>
      </w:r>
      <w:r w:rsidRPr="00304B2E">
        <w:rPr>
          <w:rFonts w:ascii="Times New Roman" w:hAnsi="Times New Roman" w:cs="Times New Roman"/>
          <w:sz w:val="24"/>
          <w:szCs w:val="24"/>
          <w:shd w:val="clear" w:color="auto" w:fill="FFFFFF"/>
        </w:rPr>
        <w:t xml:space="preserve"> shape. That all interpretations and explanations are the fruits of human understanding seem inevitable. </w:t>
      </w:r>
      <w:r w:rsidRPr="00304B2E">
        <w:rPr>
          <w:rFonts w:ascii="Times New Roman" w:hAnsi="Times New Roman" w:cs="Times New Roman"/>
          <w:sz w:val="24"/>
          <w:szCs w:val="24"/>
        </w:rPr>
        <w:t>Any plausible explanation is built on understanding, in that the observer understands the events taking place in a certain way. And understanding is something one can only do on an individual and subjective basis (Mitchell 1997). That any observation includes a particular view and is part and parcel of human knowledge forms one point of controversy in the debate. Many cognitivists believe that a subjective view is not only inevitable but may yield valid scientific information. Those who side with Kennedy seem to hold that any subjective part of observation can be detached, leaving behind "objective" knowledge. The separation of subject and object, a vision that fueled Bacon’s scientific program and cemented 19</w:t>
      </w:r>
      <w:r w:rsidRPr="00304B2E">
        <w:rPr>
          <w:rFonts w:ascii="Times New Roman" w:hAnsi="Times New Roman" w:cs="Times New Roman"/>
          <w:sz w:val="24"/>
          <w:szCs w:val="24"/>
          <w:vertAlign w:val="superscript"/>
        </w:rPr>
        <w:t>th</w:t>
      </w:r>
      <w:r w:rsidRPr="00304B2E">
        <w:rPr>
          <w:rFonts w:ascii="Times New Roman" w:hAnsi="Times New Roman" w:cs="Times New Roman"/>
          <w:sz w:val="24"/>
          <w:szCs w:val="24"/>
        </w:rPr>
        <w:t xml:space="preserve"> century scientific epistemology, retains its compelling force to science in the search for unbiased truth. But is there not good reason – as well as scholarly latitude - to believe that the regulative ideal of scientific certainty about animal behavior and cognition can be pursued using a </w:t>
      </w:r>
      <w:r w:rsidRPr="00304B2E">
        <w:rPr>
          <w:rFonts w:ascii="Times New Roman" w:hAnsi="Times New Roman" w:cs="Times New Roman"/>
          <w:i/>
          <w:sz w:val="24"/>
          <w:szCs w:val="24"/>
        </w:rPr>
        <w:t>multitude</w:t>
      </w:r>
      <w:r w:rsidRPr="00304B2E">
        <w:rPr>
          <w:rFonts w:ascii="Times New Roman" w:hAnsi="Times New Roman" w:cs="Times New Roman"/>
          <w:sz w:val="24"/>
          <w:szCs w:val="24"/>
        </w:rPr>
        <w:t xml:space="preserve"> of academic approaches rather than just one, some of which might include the use of conscious but careful methodologies of subjective interpretations? </w:t>
      </w:r>
    </w:p>
    <w:p w:rsidR="006A0421" w:rsidRPr="00304B2E" w:rsidRDefault="006A0421" w:rsidP="00BC0D45">
      <w:pPr>
        <w:pStyle w:val="Heading1"/>
        <w:rPr>
          <w:rFonts w:ascii="Times New Roman" w:hAnsi="Times New Roman" w:cs="Times New Roman"/>
        </w:rPr>
      </w:pPr>
      <w:r w:rsidRPr="00304B2E">
        <w:rPr>
          <w:rFonts w:ascii="Times New Roman" w:hAnsi="Times New Roman" w:cs="Times New Roman"/>
          <w:i/>
        </w:rPr>
        <w:t>Perspectivism</w:t>
      </w:r>
      <w:r w:rsidRPr="00304B2E">
        <w:rPr>
          <w:rFonts w:ascii="Times New Roman" w:hAnsi="Times New Roman" w:cs="Times New Roman"/>
        </w:rPr>
        <w:t xml:space="preserve"> in cross-species research?</w:t>
      </w:r>
    </w:p>
    <w:p w:rsidR="00D0319C" w:rsidRPr="00304B2E" w:rsidRDefault="006A0421" w:rsidP="00981C1C">
      <w:pPr>
        <w:autoSpaceDE w:val="0"/>
        <w:autoSpaceDN w:val="0"/>
        <w:adjustRightInd w:val="0"/>
        <w:spacing w:after="0"/>
        <w:rPr>
          <w:rFonts w:ascii="Times New Roman" w:hAnsi="Times New Roman" w:cs="Times New Roman"/>
          <w:sz w:val="24"/>
          <w:szCs w:val="24"/>
        </w:rPr>
      </w:pPr>
      <w:r w:rsidRPr="00304B2E">
        <w:rPr>
          <w:rFonts w:ascii="Times New Roman" w:hAnsi="Times New Roman" w:cs="Times New Roman"/>
          <w:sz w:val="24"/>
          <w:szCs w:val="24"/>
        </w:rPr>
        <w:t xml:space="preserve">Many contemporary scholars argue that sociality is not secondary to cognition, just as feeling is not secondary to thought. Indeed, social interaction might be the foundation of the complexity of </w:t>
      </w:r>
      <w:r w:rsidRPr="00304B2E">
        <w:rPr>
          <w:rFonts w:ascii="Times New Roman" w:hAnsi="Times New Roman" w:cs="Times New Roman"/>
          <w:sz w:val="24"/>
          <w:szCs w:val="24"/>
        </w:rPr>
        <w:lastRenderedPageBreak/>
        <w:t xml:space="preserve">cognitive processes (Ostrum 1984.) From an evolutionary </w:t>
      </w:r>
      <w:r>
        <w:rPr>
          <w:rFonts w:ascii="Times New Roman" w:hAnsi="Times New Roman" w:cs="Times New Roman"/>
          <w:sz w:val="24"/>
          <w:szCs w:val="24"/>
        </w:rPr>
        <w:t>perspective</w:t>
      </w:r>
      <w:r w:rsidRPr="00304B2E">
        <w:rPr>
          <w:rFonts w:ascii="Times New Roman" w:hAnsi="Times New Roman" w:cs="Times New Roman"/>
          <w:sz w:val="24"/>
          <w:szCs w:val="24"/>
        </w:rPr>
        <w:t xml:space="preserve">, its survival component points to its importance for humans to understand other humans. From this </w:t>
      </w:r>
      <w:r>
        <w:rPr>
          <w:rFonts w:ascii="Times New Roman" w:hAnsi="Times New Roman" w:cs="Times New Roman"/>
          <w:sz w:val="24"/>
          <w:szCs w:val="24"/>
        </w:rPr>
        <w:t>viewpoint</w:t>
      </w:r>
      <w:r w:rsidRPr="00304B2E">
        <w:rPr>
          <w:rFonts w:ascii="Times New Roman" w:hAnsi="Times New Roman" w:cs="Times New Roman"/>
          <w:sz w:val="24"/>
          <w:szCs w:val="24"/>
        </w:rPr>
        <w:t xml:space="preserve"> it is contestable whether complete detachment of emotion and sociality from abstract thought is possible. The Cartesian </w:t>
      </w:r>
      <w:r>
        <w:rPr>
          <w:rFonts w:ascii="Times New Roman" w:hAnsi="Times New Roman" w:cs="Times New Roman"/>
          <w:sz w:val="24"/>
          <w:szCs w:val="24"/>
        </w:rPr>
        <w:t xml:space="preserve">solipsist </w:t>
      </w:r>
      <w:r w:rsidRPr="00304B2E">
        <w:rPr>
          <w:rFonts w:ascii="Times New Roman" w:hAnsi="Times New Roman" w:cs="Times New Roman"/>
          <w:sz w:val="24"/>
          <w:szCs w:val="24"/>
        </w:rPr>
        <w:t xml:space="preserve">decree </w:t>
      </w:r>
      <w:r w:rsidRPr="00F42977">
        <w:rPr>
          <w:rFonts w:ascii="Times New Roman" w:hAnsi="Times New Roman" w:cs="Times New Roman"/>
          <w:i/>
          <w:sz w:val="24"/>
          <w:szCs w:val="24"/>
        </w:rPr>
        <w:t>cogito</w:t>
      </w:r>
      <w:r>
        <w:rPr>
          <w:rFonts w:ascii="Times New Roman" w:hAnsi="Times New Roman" w:cs="Times New Roman"/>
          <w:i/>
          <w:sz w:val="24"/>
          <w:szCs w:val="24"/>
        </w:rPr>
        <w:t>,</w:t>
      </w:r>
      <w:r w:rsidRPr="00F42977">
        <w:rPr>
          <w:rFonts w:ascii="Times New Roman" w:hAnsi="Times New Roman" w:cs="Times New Roman"/>
          <w:i/>
          <w:sz w:val="24"/>
          <w:szCs w:val="24"/>
        </w:rPr>
        <w:t xml:space="preserve"> ergo sum</w:t>
      </w:r>
      <w:r>
        <w:rPr>
          <w:rFonts w:ascii="Times New Roman" w:hAnsi="Times New Roman" w:cs="Times New Roman"/>
          <w:sz w:val="24"/>
          <w:szCs w:val="24"/>
        </w:rPr>
        <w:t xml:space="preserve"> </w:t>
      </w:r>
      <w:r w:rsidRPr="00304B2E">
        <w:rPr>
          <w:rFonts w:ascii="Times New Roman" w:hAnsi="Times New Roman" w:cs="Times New Roman"/>
          <w:sz w:val="24"/>
          <w:szCs w:val="24"/>
        </w:rPr>
        <w:t>might be better stated as “I think, feel, and am social, therefore I am!”  As humans we are social creatures who need to envision an environment that we can interact with. We anthropomorphize in order to predict, understand, and control our environment. We do not merely describe, but evaluate our interaction and behavior. Indeed, we deliver affective judgments at least as much as analytical judgments. A method committed to a dualism of mind and behavior assumes that making sense of animals as subjects necessarily entails an intellectual process of inference or “attribution” to bridge the gap between what we can observe (behavior) and what is supposed to be hidden (the mind). Such inferences are based on analogies from one’s own experiences. Arluke &amp; Sanders note that social interaction is a “mutual endeavor” that “involves taking on the role of the other . . . and adjusting one’s behavior to what is seen as the content of the other’s ‘m</w:t>
      </w:r>
      <w:r w:rsidR="009101AA">
        <w:rPr>
          <w:rFonts w:ascii="Times New Roman" w:hAnsi="Times New Roman" w:cs="Times New Roman"/>
          <w:sz w:val="24"/>
          <w:szCs w:val="24"/>
        </w:rPr>
        <w:t>ind” (Arluke &amp; Sanders, 1996:</w:t>
      </w:r>
      <w:r w:rsidRPr="00304B2E">
        <w:rPr>
          <w:rFonts w:ascii="Times New Roman" w:hAnsi="Times New Roman" w:cs="Times New Roman"/>
          <w:sz w:val="24"/>
          <w:szCs w:val="24"/>
        </w:rPr>
        <w:t xml:space="preserve"> 61). Here anthropomorphism (See footnote</w:t>
      </w:r>
      <w:r>
        <w:rPr>
          <w:rFonts w:ascii="Times New Roman" w:hAnsi="Times New Roman" w:cs="Times New Roman"/>
          <w:sz w:val="24"/>
          <w:szCs w:val="24"/>
        </w:rPr>
        <w:t xml:space="preserve"> </w:t>
      </w:r>
      <w:r w:rsidR="00DF78C2">
        <w:rPr>
          <w:rFonts w:ascii="Times New Roman" w:hAnsi="Times New Roman" w:cs="Times New Roman"/>
          <w:sz w:val="24"/>
          <w:szCs w:val="24"/>
        </w:rPr>
        <w:t>ii</w:t>
      </w:r>
      <w:r w:rsidRPr="00304B2E">
        <w:rPr>
          <w:rFonts w:ascii="Times New Roman" w:hAnsi="Times New Roman" w:cs="Times New Roman"/>
          <w:sz w:val="24"/>
          <w:szCs w:val="24"/>
        </w:rPr>
        <w:t>, type F) is invoked as a scientific method (similar to what Gordon Burghardt (1985) coined critical anthropomorphism) though a</w:t>
      </w:r>
      <w:r>
        <w:rPr>
          <w:rFonts w:ascii="Times New Roman" w:hAnsi="Times New Roman" w:cs="Times New Roman"/>
          <w:sz w:val="24"/>
          <w:szCs w:val="24"/>
        </w:rPr>
        <w:t xml:space="preserve"> term like </w:t>
      </w:r>
      <w:r w:rsidRPr="00AA30DF">
        <w:rPr>
          <w:rFonts w:ascii="Times New Roman" w:hAnsi="Times New Roman" w:cs="Times New Roman"/>
          <w:i/>
          <w:sz w:val="24"/>
          <w:szCs w:val="24"/>
        </w:rPr>
        <w:t>perspectivism</w:t>
      </w:r>
      <w:r w:rsidRPr="00304B2E">
        <w:rPr>
          <w:rFonts w:ascii="Times New Roman" w:hAnsi="Times New Roman" w:cs="Times New Roman"/>
          <w:sz w:val="24"/>
          <w:szCs w:val="24"/>
        </w:rPr>
        <w:t xml:space="preserve"> may seem equally appropriate. The </w:t>
      </w:r>
      <w:r>
        <w:rPr>
          <w:rFonts w:ascii="Times New Roman" w:hAnsi="Times New Roman" w:cs="Times New Roman"/>
          <w:sz w:val="24"/>
          <w:szCs w:val="24"/>
        </w:rPr>
        <w:t>perspectival mode</w:t>
      </w:r>
      <w:r w:rsidRPr="00304B2E">
        <w:rPr>
          <w:rFonts w:ascii="Times New Roman" w:hAnsi="Times New Roman" w:cs="Times New Roman"/>
          <w:sz w:val="24"/>
          <w:szCs w:val="24"/>
        </w:rPr>
        <w:t xml:space="preserve"> is </w:t>
      </w:r>
      <w:r>
        <w:rPr>
          <w:rFonts w:ascii="Times New Roman" w:hAnsi="Times New Roman" w:cs="Times New Roman"/>
          <w:sz w:val="24"/>
          <w:szCs w:val="24"/>
        </w:rPr>
        <w:t>according to</w:t>
      </w:r>
      <w:r w:rsidRPr="00304B2E">
        <w:rPr>
          <w:rFonts w:ascii="Times New Roman" w:hAnsi="Times New Roman" w:cs="Times New Roman"/>
          <w:sz w:val="24"/>
          <w:szCs w:val="24"/>
        </w:rPr>
        <w:t xml:space="preserve"> Lorraine Daston (</w:t>
      </w:r>
      <w:r>
        <w:rPr>
          <w:rFonts w:ascii="Times New Roman" w:hAnsi="Times New Roman" w:cs="Times New Roman"/>
          <w:sz w:val="24"/>
          <w:szCs w:val="24"/>
        </w:rPr>
        <w:t>2005</w:t>
      </w:r>
      <w:r w:rsidRPr="00304B2E">
        <w:rPr>
          <w:rFonts w:ascii="Times New Roman" w:hAnsi="Times New Roman" w:cs="Times New Roman"/>
          <w:sz w:val="24"/>
          <w:szCs w:val="24"/>
        </w:rPr>
        <w:t xml:space="preserve">) </w:t>
      </w:r>
      <w:r>
        <w:rPr>
          <w:rFonts w:ascii="Times New Roman" w:hAnsi="Times New Roman" w:cs="Times New Roman"/>
          <w:sz w:val="24"/>
          <w:szCs w:val="24"/>
        </w:rPr>
        <w:t>rooted in</w:t>
      </w:r>
      <w:r w:rsidRPr="00304B2E">
        <w:rPr>
          <w:rFonts w:ascii="Times New Roman" w:hAnsi="Times New Roman" w:cs="Times New Roman"/>
          <w:sz w:val="24"/>
          <w:szCs w:val="24"/>
        </w:rPr>
        <w:t xml:space="preserve"> the compelling desire of catching a glimpse of the mind of another individual. She describes it as the belief in the existence of other minds and the wish to transcend the limits of one’s own intellect, emotions, experience and explore that of others. This demands a scientific perspectivism that allows investigation and deliberation. Acknowledging the multitude of perspectives would be coupled with a portion of hermeneutics. It means relying on one’s own subjective experiences, while deeming the hope of understanding the other’s point of view as meaningful. Perspectivism (here used as an umbrella term for a broad range of scholarly approaches in cognitive cross-species research) has been explored by a growing number of scholars.</w:t>
      </w:r>
      <w:r w:rsidRPr="00304B2E">
        <w:rPr>
          <w:rStyle w:val="EndnoteReference"/>
          <w:rFonts w:ascii="Times New Roman" w:hAnsi="Times New Roman" w:cs="Times New Roman"/>
          <w:sz w:val="24"/>
          <w:szCs w:val="24"/>
        </w:rPr>
        <w:endnoteReference w:id="7"/>
      </w:r>
      <w:r w:rsidRPr="00304B2E">
        <w:rPr>
          <w:rFonts w:ascii="Times New Roman" w:hAnsi="Times New Roman" w:cs="Times New Roman"/>
          <w:sz w:val="24"/>
          <w:szCs w:val="24"/>
        </w:rPr>
        <w:t xml:space="preserve"> </w:t>
      </w:r>
      <w:r w:rsidR="00EB2223" w:rsidRPr="00304B2E">
        <w:rPr>
          <w:rFonts w:ascii="Times New Roman" w:hAnsi="Times New Roman" w:cs="Times New Roman"/>
          <w:sz w:val="24"/>
          <w:szCs w:val="24"/>
        </w:rPr>
        <w:t>An example is</w:t>
      </w:r>
      <w:r w:rsidR="00986006" w:rsidRPr="00304B2E">
        <w:rPr>
          <w:rFonts w:ascii="Times New Roman" w:hAnsi="Times New Roman" w:cs="Times New Roman"/>
          <w:sz w:val="24"/>
          <w:szCs w:val="24"/>
        </w:rPr>
        <w:t xml:space="preserve"> </w:t>
      </w:r>
      <w:r w:rsidR="00D0319C" w:rsidRPr="00304B2E">
        <w:rPr>
          <w:rFonts w:ascii="Times New Roman" w:hAnsi="Times New Roman" w:cs="Times New Roman"/>
          <w:sz w:val="24"/>
          <w:szCs w:val="24"/>
        </w:rPr>
        <w:t>Clinton Sanders</w:t>
      </w:r>
      <w:r w:rsidR="00363AC6" w:rsidRPr="00304B2E">
        <w:rPr>
          <w:rFonts w:ascii="Times New Roman" w:hAnsi="Times New Roman" w:cs="Times New Roman"/>
          <w:sz w:val="24"/>
          <w:szCs w:val="24"/>
        </w:rPr>
        <w:t>’</w:t>
      </w:r>
      <w:r w:rsidR="003145CE" w:rsidRPr="00304B2E">
        <w:rPr>
          <w:rFonts w:ascii="Times New Roman" w:hAnsi="Times New Roman" w:cs="Times New Roman"/>
          <w:sz w:val="24"/>
          <w:szCs w:val="24"/>
        </w:rPr>
        <w:t xml:space="preserve"> (2008)</w:t>
      </w:r>
      <w:r w:rsidR="00986006" w:rsidRPr="00304B2E">
        <w:rPr>
          <w:rFonts w:ascii="Times New Roman" w:hAnsi="Times New Roman" w:cs="Times New Roman"/>
          <w:sz w:val="24"/>
          <w:szCs w:val="24"/>
        </w:rPr>
        <w:t xml:space="preserve"> </w:t>
      </w:r>
      <w:r w:rsidR="00B7306B" w:rsidRPr="00304B2E">
        <w:rPr>
          <w:rFonts w:ascii="Times New Roman" w:hAnsi="Times New Roman" w:cs="Times New Roman"/>
          <w:sz w:val="24"/>
          <w:szCs w:val="24"/>
        </w:rPr>
        <w:t>investigation of</w:t>
      </w:r>
      <w:r w:rsidR="00986006" w:rsidRPr="00304B2E">
        <w:rPr>
          <w:rFonts w:ascii="Times New Roman" w:hAnsi="Times New Roman" w:cs="Times New Roman"/>
          <w:sz w:val="24"/>
          <w:szCs w:val="24"/>
        </w:rPr>
        <w:t xml:space="preserve"> </w:t>
      </w:r>
      <w:r w:rsidR="00D0319C" w:rsidRPr="00304B2E">
        <w:rPr>
          <w:rFonts w:ascii="Times New Roman" w:hAnsi="Times New Roman" w:cs="Times New Roman"/>
          <w:sz w:val="24"/>
          <w:szCs w:val="24"/>
        </w:rPr>
        <w:t>inter-species friendship</w:t>
      </w:r>
      <w:r w:rsidR="00B575E4" w:rsidRPr="00304B2E">
        <w:rPr>
          <w:rFonts w:ascii="Times New Roman" w:hAnsi="Times New Roman" w:cs="Times New Roman"/>
          <w:sz w:val="24"/>
          <w:szCs w:val="24"/>
        </w:rPr>
        <w:t>, in which</w:t>
      </w:r>
      <w:r w:rsidR="00D0319C" w:rsidRPr="00304B2E">
        <w:rPr>
          <w:rFonts w:ascii="Times New Roman" w:hAnsi="Times New Roman" w:cs="Times New Roman"/>
          <w:sz w:val="24"/>
          <w:szCs w:val="24"/>
        </w:rPr>
        <w:t xml:space="preserve"> </w:t>
      </w:r>
      <w:r w:rsidR="00BE778D" w:rsidRPr="00304B2E">
        <w:rPr>
          <w:rFonts w:ascii="Times New Roman" w:hAnsi="Times New Roman" w:cs="Times New Roman"/>
          <w:sz w:val="24"/>
          <w:szCs w:val="24"/>
        </w:rPr>
        <w:t xml:space="preserve">perspectivism </w:t>
      </w:r>
      <w:r w:rsidR="0088152D" w:rsidRPr="00304B2E">
        <w:rPr>
          <w:rFonts w:ascii="Times New Roman" w:hAnsi="Times New Roman" w:cs="Times New Roman"/>
          <w:sz w:val="24"/>
          <w:szCs w:val="24"/>
        </w:rPr>
        <w:t>appear</w:t>
      </w:r>
      <w:r w:rsidR="00AA30DF">
        <w:rPr>
          <w:rFonts w:ascii="Times New Roman" w:hAnsi="Times New Roman" w:cs="Times New Roman"/>
          <w:sz w:val="24"/>
          <w:szCs w:val="24"/>
        </w:rPr>
        <w:t>s</w:t>
      </w:r>
      <w:r w:rsidR="0088152D" w:rsidRPr="00304B2E">
        <w:rPr>
          <w:rFonts w:ascii="Times New Roman" w:hAnsi="Times New Roman" w:cs="Times New Roman"/>
          <w:sz w:val="24"/>
          <w:szCs w:val="24"/>
        </w:rPr>
        <w:t xml:space="preserve"> as</w:t>
      </w:r>
      <w:r w:rsidR="00BE778D" w:rsidRPr="00304B2E">
        <w:rPr>
          <w:rFonts w:ascii="Times New Roman" w:hAnsi="Times New Roman" w:cs="Times New Roman"/>
          <w:sz w:val="24"/>
          <w:szCs w:val="24"/>
        </w:rPr>
        <w:t xml:space="preserve"> </w:t>
      </w:r>
      <w:r w:rsidR="00D328A8" w:rsidRPr="00304B2E">
        <w:rPr>
          <w:rFonts w:ascii="Times New Roman" w:hAnsi="Times New Roman" w:cs="Times New Roman"/>
          <w:sz w:val="24"/>
          <w:szCs w:val="24"/>
        </w:rPr>
        <w:t xml:space="preserve">a </w:t>
      </w:r>
      <w:r w:rsidR="00BE778D" w:rsidRPr="00304B2E">
        <w:rPr>
          <w:rFonts w:ascii="Times New Roman" w:hAnsi="Times New Roman" w:cs="Times New Roman"/>
          <w:sz w:val="24"/>
          <w:szCs w:val="24"/>
        </w:rPr>
        <w:t>crucial</w:t>
      </w:r>
      <w:r w:rsidR="00D328A8" w:rsidRPr="00304B2E">
        <w:rPr>
          <w:rFonts w:ascii="Times New Roman" w:hAnsi="Times New Roman" w:cs="Times New Roman"/>
          <w:sz w:val="24"/>
          <w:szCs w:val="24"/>
        </w:rPr>
        <w:t xml:space="preserve"> component</w:t>
      </w:r>
      <w:r w:rsidR="00D0319C" w:rsidRPr="00304B2E">
        <w:rPr>
          <w:rFonts w:ascii="Times New Roman" w:hAnsi="Times New Roman" w:cs="Times New Roman"/>
          <w:sz w:val="24"/>
          <w:szCs w:val="24"/>
        </w:rPr>
        <w:t xml:space="preserve">. </w:t>
      </w:r>
      <w:r w:rsidR="004345F4" w:rsidRPr="00304B2E">
        <w:rPr>
          <w:rFonts w:ascii="Times New Roman" w:hAnsi="Times New Roman" w:cs="Times New Roman"/>
          <w:sz w:val="24"/>
          <w:szCs w:val="24"/>
        </w:rPr>
        <w:t>In relationships with animal</w:t>
      </w:r>
      <w:r w:rsidR="00D0319C" w:rsidRPr="00304B2E">
        <w:rPr>
          <w:rFonts w:ascii="Times New Roman" w:hAnsi="Times New Roman" w:cs="Times New Roman"/>
          <w:sz w:val="24"/>
          <w:szCs w:val="24"/>
        </w:rPr>
        <w:t>-companions, the anticipation and under</w:t>
      </w:r>
      <w:r w:rsidR="004345F4" w:rsidRPr="00304B2E">
        <w:rPr>
          <w:rFonts w:ascii="Times New Roman" w:hAnsi="Times New Roman" w:cs="Times New Roman"/>
          <w:sz w:val="24"/>
          <w:szCs w:val="24"/>
        </w:rPr>
        <w:t xml:space="preserve">standing of the </w:t>
      </w:r>
      <w:r w:rsidR="00222CC2" w:rsidRPr="00304B2E">
        <w:rPr>
          <w:rFonts w:ascii="Times New Roman" w:hAnsi="Times New Roman" w:cs="Times New Roman"/>
          <w:sz w:val="24"/>
          <w:szCs w:val="24"/>
        </w:rPr>
        <w:t>non-</w:t>
      </w:r>
      <w:r w:rsidR="00932792" w:rsidRPr="00304B2E">
        <w:rPr>
          <w:rFonts w:ascii="Times New Roman" w:hAnsi="Times New Roman" w:cs="Times New Roman"/>
          <w:sz w:val="24"/>
          <w:szCs w:val="24"/>
        </w:rPr>
        <w:t>human</w:t>
      </w:r>
      <w:r w:rsidR="00D0319C" w:rsidRPr="00304B2E">
        <w:rPr>
          <w:rFonts w:ascii="Times New Roman" w:hAnsi="Times New Roman" w:cs="Times New Roman"/>
          <w:sz w:val="24"/>
          <w:szCs w:val="24"/>
        </w:rPr>
        <w:t xml:space="preserve">’s emotional experience orients the human actor’s behavior toward </w:t>
      </w:r>
      <w:r w:rsidR="00697575" w:rsidRPr="00304B2E">
        <w:rPr>
          <w:rFonts w:ascii="Times New Roman" w:hAnsi="Times New Roman" w:cs="Times New Roman"/>
          <w:sz w:val="24"/>
          <w:szCs w:val="24"/>
        </w:rPr>
        <w:t>her/his companion</w:t>
      </w:r>
      <w:r w:rsidR="00D0319C" w:rsidRPr="00304B2E">
        <w:rPr>
          <w:rFonts w:ascii="Times New Roman" w:hAnsi="Times New Roman" w:cs="Times New Roman"/>
          <w:sz w:val="24"/>
          <w:szCs w:val="24"/>
        </w:rPr>
        <w:t xml:space="preserve"> and acts as a practical basis for successful and rewarding collective action.</w:t>
      </w:r>
      <w:r w:rsidR="00D81AAA" w:rsidRPr="00304B2E">
        <w:rPr>
          <w:rFonts w:ascii="Times New Roman" w:hAnsi="Times New Roman" w:cs="Times New Roman"/>
          <w:sz w:val="24"/>
          <w:szCs w:val="24"/>
        </w:rPr>
        <w:t xml:space="preserve"> Explanations </w:t>
      </w:r>
      <w:r w:rsidR="00143618" w:rsidRPr="00304B2E">
        <w:rPr>
          <w:rFonts w:ascii="Times New Roman" w:hAnsi="Times New Roman" w:cs="Times New Roman"/>
          <w:sz w:val="24"/>
          <w:szCs w:val="24"/>
        </w:rPr>
        <w:t>geared toward</w:t>
      </w:r>
      <w:r w:rsidR="00D81AAA" w:rsidRPr="00304B2E">
        <w:rPr>
          <w:rFonts w:ascii="Times New Roman" w:hAnsi="Times New Roman" w:cs="Times New Roman"/>
          <w:sz w:val="24"/>
          <w:szCs w:val="24"/>
        </w:rPr>
        <w:t xml:space="preserve"> f</w:t>
      </w:r>
      <w:r w:rsidR="00D0319C" w:rsidRPr="00304B2E">
        <w:rPr>
          <w:rFonts w:ascii="Times New Roman" w:hAnsi="Times New Roman" w:cs="Times New Roman"/>
          <w:sz w:val="24"/>
          <w:szCs w:val="24"/>
        </w:rPr>
        <w:t xml:space="preserve">unctionality and predictability lie at the center of these encounters more than </w:t>
      </w:r>
      <w:r w:rsidR="00D27CFD" w:rsidRPr="00304B2E">
        <w:rPr>
          <w:rFonts w:ascii="Times New Roman" w:hAnsi="Times New Roman" w:cs="Times New Roman"/>
          <w:sz w:val="24"/>
          <w:szCs w:val="24"/>
        </w:rPr>
        <w:t>machine-like</w:t>
      </w:r>
      <w:r w:rsidR="00C61958" w:rsidRPr="00304B2E">
        <w:rPr>
          <w:rFonts w:ascii="Times New Roman" w:hAnsi="Times New Roman" w:cs="Times New Roman"/>
          <w:sz w:val="24"/>
          <w:szCs w:val="24"/>
        </w:rPr>
        <w:t xml:space="preserve"> fact-gathering</w:t>
      </w:r>
      <w:r w:rsidR="00D0319C" w:rsidRPr="00304B2E">
        <w:rPr>
          <w:rFonts w:ascii="Times New Roman" w:hAnsi="Times New Roman" w:cs="Times New Roman"/>
          <w:sz w:val="24"/>
          <w:szCs w:val="24"/>
        </w:rPr>
        <w:t xml:space="preserve">. It is what one thinks a </w:t>
      </w:r>
      <w:r w:rsidR="004345F4" w:rsidRPr="00304B2E">
        <w:rPr>
          <w:rFonts w:ascii="Times New Roman" w:hAnsi="Times New Roman" w:cs="Times New Roman"/>
          <w:sz w:val="24"/>
          <w:szCs w:val="24"/>
        </w:rPr>
        <w:t>companion-animal</w:t>
      </w:r>
      <w:r w:rsidR="00E07573" w:rsidRPr="00304B2E">
        <w:rPr>
          <w:rFonts w:ascii="Times New Roman" w:hAnsi="Times New Roman" w:cs="Times New Roman"/>
          <w:sz w:val="24"/>
          <w:szCs w:val="24"/>
        </w:rPr>
        <w:t xml:space="preserve"> can do, what they feel</w:t>
      </w:r>
      <w:r w:rsidR="00D0319C" w:rsidRPr="00304B2E">
        <w:rPr>
          <w:rFonts w:ascii="Times New Roman" w:hAnsi="Times New Roman" w:cs="Times New Roman"/>
          <w:sz w:val="24"/>
          <w:szCs w:val="24"/>
        </w:rPr>
        <w:t xml:space="preserve"> and want that infuse the relationship with meaning and reward. And when these anticipations come true they prove functional in that they correctly predict</w:t>
      </w:r>
      <w:r w:rsidR="005E6DAA" w:rsidRPr="00304B2E">
        <w:rPr>
          <w:rFonts w:ascii="Times New Roman" w:hAnsi="Times New Roman" w:cs="Times New Roman"/>
          <w:sz w:val="24"/>
          <w:szCs w:val="24"/>
        </w:rPr>
        <w:t>ed</w:t>
      </w:r>
      <w:r w:rsidR="00D0319C" w:rsidRPr="00304B2E">
        <w:rPr>
          <w:rFonts w:ascii="Times New Roman" w:hAnsi="Times New Roman" w:cs="Times New Roman"/>
          <w:sz w:val="24"/>
          <w:szCs w:val="24"/>
        </w:rPr>
        <w:t xml:space="preserve"> the outcome of a situation. </w:t>
      </w:r>
    </w:p>
    <w:p w:rsidR="009565C6" w:rsidRPr="00304B2E" w:rsidRDefault="009565C6" w:rsidP="00981C1C">
      <w:pPr>
        <w:autoSpaceDE w:val="0"/>
        <w:autoSpaceDN w:val="0"/>
        <w:adjustRightInd w:val="0"/>
        <w:spacing w:after="0"/>
        <w:rPr>
          <w:rFonts w:ascii="Times New Roman" w:hAnsi="Times New Roman" w:cs="Times New Roman"/>
          <w:sz w:val="24"/>
          <w:szCs w:val="24"/>
        </w:rPr>
      </w:pPr>
    </w:p>
    <w:p w:rsidR="000B04F2" w:rsidRPr="00304B2E" w:rsidRDefault="00B67DA8" w:rsidP="00981C1C">
      <w:pPr>
        <w:rPr>
          <w:rFonts w:ascii="Times New Roman" w:hAnsi="Times New Roman" w:cs="Times New Roman"/>
          <w:sz w:val="24"/>
          <w:szCs w:val="24"/>
        </w:rPr>
      </w:pPr>
      <w:r w:rsidRPr="00304B2E">
        <w:rPr>
          <w:rFonts w:ascii="Times New Roman" w:hAnsi="Times New Roman" w:cs="Times New Roman"/>
          <w:sz w:val="24"/>
          <w:szCs w:val="24"/>
        </w:rPr>
        <w:t>Though t</w:t>
      </w:r>
      <w:r w:rsidR="005169E5" w:rsidRPr="00304B2E">
        <w:rPr>
          <w:rFonts w:ascii="Times New Roman" w:hAnsi="Times New Roman" w:cs="Times New Roman"/>
          <w:sz w:val="24"/>
          <w:szCs w:val="24"/>
        </w:rPr>
        <w:t xml:space="preserve">his type of functionality </w:t>
      </w:r>
      <w:r w:rsidR="009412ED" w:rsidRPr="00304B2E">
        <w:rPr>
          <w:rFonts w:ascii="Times New Roman" w:hAnsi="Times New Roman" w:cs="Times New Roman"/>
          <w:sz w:val="24"/>
          <w:szCs w:val="24"/>
        </w:rPr>
        <w:t xml:space="preserve">– </w:t>
      </w:r>
      <w:r w:rsidR="004C6023" w:rsidRPr="00304B2E">
        <w:rPr>
          <w:rFonts w:ascii="Times New Roman" w:hAnsi="Times New Roman" w:cs="Times New Roman"/>
          <w:sz w:val="24"/>
          <w:szCs w:val="24"/>
        </w:rPr>
        <w:t>that seems to have more to</w:t>
      </w:r>
      <w:r w:rsidR="005169E5" w:rsidRPr="00304B2E">
        <w:rPr>
          <w:rFonts w:ascii="Times New Roman" w:hAnsi="Times New Roman" w:cs="Times New Roman"/>
          <w:sz w:val="24"/>
          <w:szCs w:val="24"/>
        </w:rPr>
        <w:t xml:space="preserve"> do with meaningfulness than </w:t>
      </w:r>
      <w:r w:rsidR="00835CCD" w:rsidRPr="00304B2E">
        <w:rPr>
          <w:rFonts w:ascii="Times New Roman" w:hAnsi="Times New Roman" w:cs="Times New Roman"/>
          <w:sz w:val="24"/>
          <w:szCs w:val="24"/>
        </w:rPr>
        <w:t>absolute certainty</w:t>
      </w:r>
      <w:r w:rsidR="005169E5" w:rsidRPr="00304B2E">
        <w:rPr>
          <w:rFonts w:ascii="Times New Roman" w:hAnsi="Times New Roman" w:cs="Times New Roman"/>
          <w:sz w:val="24"/>
          <w:szCs w:val="24"/>
        </w:rPr>
        <w:t xml:space="preserve"> </w:t>
      </w:r>
      <w:r w:rsidR="009412ED" w:rsidRPr="00304B2E">
        <w:rPr>
          <w:rFonts w:ascii="Times New Roman" w:hAnsi="Times New Roman" w:cs="Times New Roman"/>
          <w:sz w:val="24"/>
          <w:szCs w:val="24"/>
        </w:rPr>
        <w:t xml:space="preserve">– </w:t>
      </w:r>
      <w:r w:rsidR="005169E5" w:rsidRPr="00304B2E">
        <w:rPr>
          <w:rFonts w:ascii="Times New Roman" w:hAnsi="Times New Roman" w:cs="Times New Roman"/>
          <w:sz w:val="24"/>
          <w:szCs w:val="24"/>
        </w:rPr>
        <w:t>receives little credence within sciences such as comparative psychology</w:t>
      </w:r>
      <w:r w:rsidR="003F7980" w:rsidRPr="00304B2E">
        <w:rPr>
          <w:rFonts w:ascii="Times New Roman" w:hAnsi="Times New Roman" w:cs="Times New Roman"/>
          <w:sz w:val="24"/>
          <w:szCs w:val="24"/>
        </w:rPr>
        <w:t>,</w:t>
      </w:r>
      <w:r w:rsidR="00E7471F" w:rsidRPr="00304B2E">
        <w:rPr>
          <w:rFonts w:ascii="Times New Roman" w:hAnsi="Times New Roman" w:cs="Times New Roman"/>
          <w:sz w:val="24"/>
          <w:szCs w:val="24"/>
        </w:rPr>
        <w:t xml:space="preserve"> it does get considerable attention in </w:t>
      </w:r>
      <w:r w:rsidR="00A138D8" w:rsidRPr="00304B2E">
        <w:rPr>
          <w:rFonts w:ascii="Times New Roman" w:hAnsi="Times New Roman" w:cs="Times New Roman"/>
          <w:sz w:val="24"/>
          <w:szCs w:val="24"/>
        </w:rPr>
        <w:t>its sister-discipline</w:t>
      </w:r>
      <w:r w:rsidR="004E531E" w:rsidRPr="00304B2E">
        <w:rPr>
          <w:rFonts w:ascii="Times New Roman" w:hAnsi="Times New Roman" w:cs="Times New Roman"/>
          <w:sz w:val="24"/>
          <w:szCs w:val="24"/>
        </w:rPr>
        <w:t>,</w:t>
      </w:r>
      <w:r w:rsidR="00A138D8" w:rsidRPr="00304B2E">
        <w:rPr>
          <w:rFonts w:ascii="Times New Roman" w:hAnsi="Times New Roman" w:cs="Times New Roman"/>
          <w:sz w:val="24"/>
          <w:szCs w:val="24"/>
        </w:rPr>
        <w:t xml:space="preserve"> </w:t>
      </w:r>
      <w:r w:rsidR="00E7471F" w:rsidRPr="00304B2E">
        <w:rPr>
          <w:rFonts w:ascii="Times New Roman" w:hAnsi="Times New Roman" w:cs="Times New Roman"/>
          <w:sz w:val="24"/>
          <w:szCs w:val="24"/>
        </w:rPr>
        <w:t xml:space="preserve">child psychology. </w:t>
      </w:r>
      <w:r w:rsidR="006D4EC7" w:rsidRPr="00304B2E">
        <w:rPr>
          <w:rFonts w:ascii="Times New Roman" w:hAnsi="Times New Roman" w:cs="Times New Roman"/>
          <w:sz w:val="24"/>
          <w:szCs w:val="24"/>
        </w:rPr>
        <w:t xml:space="preserve">During the </w:t>
      </w:r>
      <w:r w:rsidR="00626123" w:rsidRPr="00304B2E">
        <w:rPr>
          <w:rFonts w:ascii="Times New Roman" w:hAnsi="Times New Roman" w:cs="Times New Roman"/>
          <w:sz w:val="24"/>
          <w:szCs w:val="24"/>
        </w:rPr>
        <w:t xml:space="preserve">first half of the </w:t>
      </w:r>
      <w:r w:rsidR="006D4EC7" w:rsidRPr="00304B2E">
        <w:rPr>
          <w:rFonts w:ascii="Times New Roman" w:hAnsi="Times New Roman" w:cs="Times New Roman"/>
          <w:sz w:val="24"/>
          <w:szCs w:val="24"/>
        </w:rPr>
        <w:t>20</w:t>
      </w:r>
      <w:r w:rsidR="006D4EC7" w:rsidRPr="00304B2E">
        <w:rPr>
          <w:rFonts w:ascii="Times New Roman" w:hAnsi="Times New Roman" w:cs="Times New Roman"/>
          <w:sz w:val="24"/>
          <w:szCs w:val="24"/>
          <w:vertAlign w:val="superscript"/>
        </w:rPr>
        <w:t>th</w:t>
      </w:r>
      <w:r w:rsidR="006D4EC7" w:rsidRPr="00304B2E">
        <w:rPr>
          <w:rFonts w:ascii="Times New Roman" w:hAnsi="Times New Roman" w:cs="Times New Roman"/>
          <w:sz w:val="24"/>
          <w:szCs w:val="24"/>
        </w:rPr>
        <w:t xml:space="preserve"> century </w:t>
      </w:r>
      <w:r w:rsidR="005332D7" w:rsidRPr="00304B2E">
        <w:rPr>
          <w:rFonts w:ascii="Times New Roman" w:hAnsi="Times New Roman" w:cs="Times New Roman"/>
          <w:sz w:val="24"/>
          <w:szCs w:val="24"/>
        </w:rPr>
        <w:t xml:space="preserve">a behaviorist-like methodology was common in </w:t>
      </w:r>
      <w:r w:rsidR="006D4EC7" w:rsidRPr="00304B2E">
        <w:rPr>
          <w:rFonts w:ascii="Times New Roman" w:hAnsi="Times New Roman" w:cs="Times New Roman"/>
          <w:sz w:val="24"/>
          <w:szCs w:val="24"/>
        </w:rPr>
        <w:t>chil</w:t>
      </w:r>
      <w:r w:rsidR="004E63A2" w:rsidRPr="00304B2E">
        <w:rPr>
          <w:rFonts w:ascii="Times New Roman" w:hAnsi="Times New Roman" w:cs="Times New Roman"/>
          <w:sz w:val="24"/>
          <w:szCs w:val="24"/>
        </w:rPr>
        <w:t>d psychology</w:t>
      </w:r>
      <w:r w:rsidR="006D4EC7" w:rsidRPr="00304B2E">
        <w:rPr>
          <w:rFonts w:ascii="Times New Roman" w:hAnsi="Times New Roman" w:cs="Times New Roman"/>
          <w:sz w:val="24"/>
          <w:szCs w:val="24"/>
        </w:rPr>
        <w:t xml:space="preserve">, with </w:t>
      </w:r>
      <w:r w:rsidR="00D30664" w:rsidRPr="00304B2E">
        <w:rPr>
          <w:rFonts w:ascii="Times New Roman" w:hAnsi="Times New Roman" w:cs="Times New Roman"/>
          <w:sz w:val="24"/>
          <w:szCs w:val="24"/>
        </w:rPr>
        <w:t>heavier reliance</w:t>
      </w:r>
      <w:r w:rsidR="00933BA6" w:rsidRPr="00304B2E">
        <w:rPr>
          <w:rFonts w:ascii="Times New Roman" w:hAnsi="Times New Roman" w:cs="Times New Roman"/>
          <w:sz w:val="24"/>
          <w:szCs w:val="24"/>
        </w:rPr>
        <w:t xml:space="preserve"> on input and output models and</w:t>
      </w:r>
      <w:r w:rsidR="006D4EC7" w:rsidRPr="00304B2E">
        <w:rPr>
          <w:rFonts w:ascii="Times New Roman" w:hAnsi="Times New Roman" w:cs="Times New Roman"/>
          <w:sz w:val="24"/>
          <w:szCs w:val="24"/>
        </w:rPr>
        <w:t xml:space="preserve"> </w:t>
      </w:r>
      <w:r w:rsidR="004B0F6A" w:rsidRPr="00304B2E">
        <w:rPr>
          <w:rFonts w:ascii="Times New Roman" w:hAnsi="Times New Roman" w:cs="Times New Roman"/>
          <w:sz w:val="24"/>
          <w:szCs w:val="24"/>
        </w:rPr>
        <w:t>limited</w:t>
      </w:r>
      <w:r w:rsidR="006D4EC7" w:rsidRPr="00304B2E">
        <w:rPr>
          <w:rFonts w:ascii="Times New Roman" w:hAnsi="Times New Roman" w:cs="Times New Roman"/>
          <w:sz w:val="24"/>
          <w:szCs w:val="24"/>
        </w:rPr>
        <w:t xml:space="preserve"> attention given to cognitive functions. But the </w:t>
      </w:r>
      <w:r w:rsidR="006D4EC7" w:rsidRPr="00304B2E">
        <w:rPr>
          <w:rFonts w:ascii="Times New Roman" w:hAnsi="Times New Roman" w:cs="Times New Roman"/>
          <w:sz w:val="24"/>
          <w:szCs w:val="24"/>
        </w:rPr>
        <w:lastRenderedPageBreak/>
        <w:t xml:space="preserve">field </w:t>
      </w:r>
      <w:r w:rsidR="008F33D8" w:rsidRPr="00304B2E">
        <w:rPr>
          <w:rFonts w:ascii="Times New Roman" w:hAnsi="Times New Roman" w:cs="Times New Roman"/>
          <w:sz w:val="24"/>
          <w:szCs w:val="24"/>
        </w:rPr>
        <w:t xml:space="preserve">later </w:t>
      </w:r>
      <w:r w:rsidR="00FF1665" w:rsidRPr="00304B2E">
        <w:rPr>
          <w:rFonts w:ascii="Times New Roman" w:hAnsi="Times New Roman" w:cs="Times New Roman"/>
          <w:sz w:val="24"/>
          <w:szCs w:val="24"/>
        </w:rPr>
        <w:t>shifted</w:t>
      </w:r>
      <w:r w:rsidR="006D4EC7" w:rsidRPr="00304B2E">
        <w:rPr>
          <w:rFonts w:ascii="Times New Roman" w:hAnsi="Times New Roman" w:cs="Times New Roman"/>
          <w:sz w:val="24"/>
          <w:szCs w:val="24"/>
        </w:rPr>
        <w:t xml:space="preserve"> </w:t>
      </w:r>
      <w:r w:rsidR="00717ADF" w:rsidRPr="00304B2E">
        <w:rPr>
          <w:rFonts w:ascii="Times New Roman" w:hAnsi="Times New Roman" w:cs="Times New Roman"/>
          <w:sz w:val="24"/>
          <w:szCs w:val="24"/>
        </w:rPr>
        <w:t>in favor of</w:t>
      </w:r>
      <w:r w:rsidR="006D4EC7" w:rsidRPr="00304B2E">
        <w:rPr>
          <w:rFonts w:ascii="Times New Roman" w:hAnsi="Times New Roman" w:cs="Times New Roman"/>
          <w:sz w:val="24"/>
          <w:szCs w:val="24"/>
        </w:rPr>
        <w:t xml:space="preserve"> a </w:t>
      </w:r>
      <w:r w:rsidR="00233384" w:rsidRPr="00304B2E">
        <w:rPr>
          <w:rFonts w:ascii="Times New Roman" w:hAnsi="Times New Roman" w:cs="Times New Roman"/>
          <w:sz w:val="24"/>
          <w:szCs w:val="24"/>
        </w:rPr>
        <w:t xml:space="preserve">more pronounced </w:t>
      </w:r>
      <w:r w:rsidR="006D4EC7" w:rsidRPr="00304B2E">
        <w:rPr>
          <w:rFonts w:ascii="Times New Roman" w:hAnsi="Times New Roman" w:cs="Times New Roman"/>
          <w:sz w:val="24"/>
          <w:szCs w:val="24"/>
        </w:rPr>
        <w:t xml:space="preserve">cognitive, developmental approach. </w:t>
      </w:r>
      <w:r w:rsidR="005169E5" w:rsidRPr="00304B2E">
        <w:rPr>
          <w:rFonts w:ascii="Times New Roman" w:hAnsi="Times New Roman" w:cs="Times New Roman"/>
          <w:sz w:val="24"/>
          <w:szCs w:val="24"/>
        </w:rPr>
        <w:t xml:space="preserve">This is also a reason why the methodologies and perspectives used in child psychology </w:t>
      </w:r>
      <w:r w:rsidR="00356FA9" w:rsidRPr="00304B2E">
        <w:rPr>
          <w:rFonts w:ascii="Times New Roman" w:hAnsi="Times New Roman" w:cs="Times New Roman"/>
          <w:sz w:val="24"/>
          <w:szCs w:val="24"/>
        </w:rPr>
        <w:t>are</w:t>
      </w:r>
      <w:r w:rsidR="005B3ABA" w:rsidRPr="00304B2E">
        <w:rPr>
          <w:rFonts w:ascii="Times New Roman" w:hAnsi="Times New Roman" w:cs="Times New Roman"/>
          <w:sz w:val="24"/>
          <w:szCs w:val="24"/>
        </w:rPr>
        <w:t xml:space="preserve"> increasingly seen as</w:t>
      </w:r>
      <w:r w:rsidR="005169E5" w:rsidRPr="00304B2E">
        <w:rPr>
          <w:rFonts w:ascii="Times New Roman" w:hAnsi="Times New Roman" w:cs="Times New Roman"/>
          <w:sz w:val="24"/>
          <w:szCs w:val="24"/>
        </w:rPr>
        <w:t xml:space="preserve"> potential</w:t>
      </w:r>
      <w:r w:rsidR="005B3ABA" w:rsidRPr="00304B2E">
        <w:rPr>
          <w:rFonts w:ascii="Times New Roman" w:hAnsi="Times New Roman" w:cs="Times New Roman"/>
          <w:sz w:val="24"/>
          <w:szCs w:val="24"/>
        </w:rPr>
        <w:t xml:space="preserve"> tools</w:t>
      </w:r>
      <w:r w:rsidR="005169E5" w:rsidRPr="00304B2E">
        <w:rPr>
          <w:rFonts w:ascii="Times New Roman" w:hAnsi="Times New Roman" w:cs="Times New Roman"/>
          <w:sz w:val="24"/>
          <w:szCs w:val="24"/>
        </w:rPr>
        <w:t xml:space="preserve"> in </w:t>
      </w:r>
      <w:r w:rsidR="007324ED" w:rsidRPr="00304B2E">
        <w:rPr>
          <w:rFonts w:ascii="Times New Roman" w:hAnsi="Times New Roman" w:cs="Times New Roman"/>
          <w:sz w:val="24"/>
          <w:szCs w:val="24"/>
        </w:rPr>
        <w:t>f</w:t>
      </w:r>
      <w:r w:rsidR="008E378E" w:rsidRPr="00304B2E">
        <w:rPr>
          <w:rFonts w:ascii="Times New Roman" w:hAnsi="Times New Roman" w:cs="Times New Roman"/>
          <w:sz w:val="24"/>
          <w:szCs w:val="24"/>
        </w:rPr>
        <w:t>iel</w:t>
      </w:r>
      <w:r w:rsidR="007324ED" w:rsidRPr="00304B2E">
        <w:rPr>
          <w:rFonts w:ascii="Times New Roman" w:hAnsi="Times New Roman" w:cs="Times New Roman"/>
          <w:sz w:val="24"/>
          <w:szCs w:val="24"/>
        </w:rPr>
        <w:t>ds</w:t>
      </w:r>
      <w:r w:rsidR="00D951A5" w:rsidRPr="00304B2E">
        <w:rPr>
          <w:rFonts w:ascii="Times New Roman" w:hAnsi="Times New Roman" w:cs="Times New Roman"/>
          <w:sz w:val="24"/>
          <w:szCs w:val="24"/>
        </w:rPr>
        <w:t xml:space="preserve"> </w:t>
      </w:r>
      <w:r w:rsidR="000750A2" w:rsidRPr="00304B2E">
        <w:rPr>
          <w:rFonts w:ascii="Times New Roman" w:hAnsi="Times New Roman" w:cs="Times New Roman"/>
          <w:sz w:val="24"/>
          <w:szCs w:val="24"/>
        </w:rPr>
        <w:t>like</w:t>
      </w:r>
      <w:r w:rsidR="00D951A5" w:rsidRPr="00304B2E">
        <w:rPr>
          <w:rFonts w:ascii="Times New Roman" w:hAnsi="Times New Roman" w:cs="Times New Roman"/>
          <w:sz w:val="24"/>
          <w:szCs w:val="24"/>
        </w:rPr>
        <w:t xml:space="preserve"> cognitive ethology. </w:t>
      </w:r>
      <w:r w:rsidR="009E31C8" w:rsidRPr="00304B2E">
        <w:rPr>
          <w:rFonts w:ascii="Times New Roman" w:hAnsi="Times New Roman" w:cs="Times New Roman"/>
          <w:sz w:val="24"/>
          <w:szCs w:val="24"/>
        </w:rPr>
        <w:t xml:space="preserve">After all, </w:t>
      </w:r>
      <w:r w:rsidR="00363F76" w:rsidRPr="00304B2E">
        <w:rPr>
          <w:rFonts w:ascii="Times New Roman" w:hAnsi="Times New Roman" w:cs="Times New Roman"/>
          <w:sz w:val="24"/>
          <w:szCs w:val="24"/>
        </w:rPr>
        <w:t>t</w:t>
      </w:r>
      <w:r w:rsidR="003E3202" w:rsidRPr="00304B2E">
        <w:rPr>
          <w:rFonts w:ascii="Times New Roman" w:hAnsi="Times New Roman" w:cs="Times New Roman"/>
          <w:sz w:val="24"/>
          <w:szCs w:val="24"/>
        </w:rPr>
        <w:t xml:space="preserve">he question of making sense of the behavior of “others” is not specific to non-human animals. The scientific investigator encounters the same problem of difference - and hence enters into the realm of comparative psychology - when dealing with </w:t>
      </w:r>
      <w:r w:rsidR="003461E6" w:rsidRPr="00304B2E">
        <w:rPr>
          <w:rFonts w:ascii="Times New Roman" w:hAnsi="Times New Roman" w:cs="Times New Roman"/>
          <w:sz w:val="24"/>
          <w:szCs w:val="24"/>
        </w:rPr>
        <w:t xml:space="preserve">the </w:t>
      </w:r>
      <w:r w:rsidR="00CB59FC" w:rsidRPr="00304B2E">
        <w:rPr>
          <w:rFonts w:ascii="Times New Roman" w:hAnsi="Times New Roman" w:cs="Times New Roman"/>
          <w:sz w:val="24"/>
          <w:szCs w:val="24"/>
        </w:rPr>
        <w:t>mentally ill</w:t>
      </w:r>
      <w:r w:rsidR="003461E6" w:rsidRPr="00304B2E">
        <w:rPr>
          <w:rFonts w:ascii="Times New Roman" w:hAnsi="Times New Roman" w:cs="Times New Roman"/>
          <w:sz w:val="24"/>
          <w:szCs w:val="24"/>
        </w:rPr>
        <w:t xml:space="preserve">, </w:t>
      </w:r>
      <w:r w:rsidR="00CB59FC" w:rsidRPr="00304B2E">
        <w:rPr>
          <w:rFonts w:ascii="Times New Roman" w:hAnsi="Times New Roman" w:cs="Times New Roman"/>
          <w:sz w:val="24"/>
          <w:szCs w:val="24"/>
        </w:rPr>
        <w:t xml:space="preserve">other cultures, </w:t>
      </w:r>
      <w:r w:rsidR="00156BCE" w:rsidRPr="00304B2E">
        <w:rPr>
          <w:rFonts w:ascii="Times New Roman" w:hAnsi="Times New Roman" w:cs="Times New Roman"/>
          <w:sz w:val="24"/>
          <w:szCs w:val="24"/>
        </w:rPr>
        <w:t>as well as</w:t>
      </w:r>
      <w:r w:rsidR="003461E6" w:rsidRPr="00304B2E">
        <w:rPr>
          <w:rFonts w:ascii="Times New Roman" w:hAnsi="Times New Roman" w:cs="Times New Roman"/>
          <w:sz w:val="24"/>
          <w:szCs w:val="24"/>
        </w:rPr>
        <w:t xml:space="preserve"> </w:t>
      </w:r>
      <w:r w:rsidR="001F53B3" w:rsidRPr="00304B2E">
        <w:rPr>
          <w:rFonts w:ascii="Times New Roman" w:hAnsi="Times New Roman" w:cs="Times New Roman"/>
          <w:sz w:val="24"/>
          <w:szCs w:val="24"/>
        </w:rPr>
        <w:t xml:space="preserve">small </w:t>
      </w:r>
      <w:r w:rsidR="0087646D" w:rsidRPr="00304B2E">
        <w:rPr>
          <w:rFonts w:ascii="Times New Roman" w:hAnsi="Times New Roman" w:cs="Times New Roman"/>
          <w:sz w:val="24"/>
          <w:szCs w:val="24"/>
        </w:rPr>
        <w:t>children.</w:t>
      </w:r>
      <w:r w:rsidR="00591108" w:rsidRPr="00304B2E">
        <w:rPr>
          <w:rFonts w:ascii="Times New Roman" w:hAnsi="Times New Roman" w:cs="Times New Roman"/>
          <w:sz w:val="24"/>
          <w:szCs w:val="24"/>
        </w:rPr>
        <w:t xml:space="preserve"> </w:t>
      </w:r>
      <w:r w:rsidR="00A27266">
        <w:rPr>
          <w:rFonts w:ascii="Times New Roman" w:hAnsi="Times New Roman" w:cs="Times New Roman"/>
          <w:sz w:val="24"/>
          <w:szCs w:val="24"/>
        </w:rPr>
        <w:t>The potentials of such</w:t>
      </w:r>
      <w:r w:rsidR="00A73330" w:rsidRPr="00304B2E">
        <w:rPr>
          <w:rFonts w:ascii="Times New Roman" w:hAnsi="Times New Roman" w:cs="Times New Roman"/>
          <w:sz w:val="24"/>
          <w:szCs w:val="24"/>
        </w:rPr>
        <w:t xml:space="preserve"> cross-fertilization of disciplines </w:t>
      </w:r>
      <w:r w:rsidR="009E4798">
        <w:rPr>
          <w:rFonts w:ascii="Times New Roman" w:hAnsi="Times New Roman" w:cs="Times New Roman"/>
          <w:sz w:val="24"/>
          <w:szCs w:val="24"/>
        </w:rPr>
        <w:t>are</w:t>
      </w:r>
      <w:r w:rsidR="00A73330">
        <w:rPr>
          <w:rFonts w:ascii="Times New Roman" w:hAnsi="Times New Roman" w:cs="Times New Roman"/>
          <w:sz w:val="24"/>
          <w:szCs w:val="24"/>
        </w:rPr>
        <w:t xml:space="preserve"> </w:t>
      </w:r>
      <w:r w:rsidR="007744EB">
        <w:rPr>
          <w:rFonts w:ascii="Times New Roman" w:hAnsi="Times New Roman" w:cs="Times New Roman"/>
          <w:sz w:val="24"/>
          <w:szCs w:val="24"/>
        </w:rPr>
        <w:t>explored</w:t>
      </w:r>
      <w:r w:rsidR="005B62C4">
        <w:rPr>
          <w:rFonts w:ascii="Times New Roman" w:hAnsi="Times New Roman" w:cs="Times New Roman"/>
          <w:sz w:val="24"/>
          <w:szCs w:val="24"/>
        </w:rPr>
        <w:t xml:space="preserve"> </w:t>
      </w:r>
      <w:r w:rsidR="00A02904">
        <w:rPr>
          <w:rFonts w:ascii="Times New Roman" w:hAnsi="Times New Roman" w:cs="Times New Roman"/>
          <w:sz w:val="24"/>
          <w:szCs w:val="24"/>
        </w:rPr>
        <w:t>in an a</w:t>
      </w:r>
      <w:r w:rsidR="007D1954">
        <w:rPr>
          <w:rFonts w:ascii="Times New Roman" w:hAnsi="Times New Roman" w:cs="Times New Roman"/>
          <w:sz w:val="24"/>
          <w:szCs w:val="24"/>
        </w:rPr>
        <w:t>r</w:t>
      </w:r>
      <w:r w:rsidR="00A02904">
        <w:rPr>
          <w:rFonts w:ascii="Times New Roman" w:hAnsi="Times New Roman" w:cs="Times New Roman"/>
          <w:sz w:val="24"/>
          <w:szCs w:val="24"/>
        </w:rPr>
        <w:t xml:space="preserve">ticle </w:t>
      </w:r>
      <w:r w:rsidR="005B62C4">
        <w:rPr>
          <w:rFonts w:ascii="Times New Roman" w:hAnsi="Times New Roman" w:cs="Times New Roman"/>
          <w:sz w:val="24"/>
          <w:szCs w:val="24"/>
        </w:rPr>
        <w:t>by</w:t>
      </w:r>
      <w:r w:rsidR="00C70A4E">
        <w:rPr>
          <w:rFonts w:ascii="Times New Roman" w:hAnsi="Times New Roman" w:cs="Times New Roman"/>
          <w:sz w:val="24"/>
          <w:szCs w:val="24"/>
        </w:rPr>
        <w:t xml:space="preserve"> </w:t>
      </w:r>
      <w:r w:rsidR="00D951A5" w:rsidRPr="00304B2E">
        <w:rPr>
          <w:rFonts w:ascii="Times New Roman" w:hAnsi="Times New Roman" w:cs="Times New Roman"/>
          <w:sz w:val="24"/>
          <w:szCs w:val="24"/>
        </w:rPr>
        <w:t>Kristin Andrews</w:t>
      </w:r>
      <w:r w:rsidR="004735DA" w:rsidRPr="00304B2E">
        <w:rPr>
          <w:rFonts w:ascii="Times New Roman" w:hAnsi="Times New Roman" w:cs="Times New Roman"/>
          <w:sz w:val="24"/>
          <w:szCs w:val="24"/>
        </w:rPr>
        <w:t>.</w:t>
      </w:r>
      <w:r w:rsidR="00AC75DD" w:rsidRPr="00304B2E">
        <w:rPr>
          <w:rFonts w:ascii="Times New Roman" w:hAnsi="Times New Roman" w:cs="Times New Roman"/>
          <w:sz w:val="24"/>
          <w:szCs w:val="24"/>
        </w:rPr>
        <w:t xml:space="preserve"> </w:t>
      </w:r>
      <w:r w:rsidR="004253BF" w:rsidRPr="00304B2E">
        <w:rPr>
          <w:rFonts w:ascii="Times New Roman" w:hAnsi="Times New Roman" w:cs="Times New Roman"/>
          <w:sz w:val="24"/>
          <w:szCs w:val="24"/>
        </w:rPr>
        <w:t>Though circumventing issues of absolute truth, s</w:t>
      </w:r>
      <w:r w:rsidR="00950C08" w:rsidRPr="00304B2E">
        <w:rPr>
          <w:rFonts w:ascii="Times New Roman" w:hAnsi="Times New Roman" w:cs="Times New Roman"/>
          <w:sz w:val="24"/>
          <w:szCs w:val="24"/>
        </w:rPr>
        <w:t xml:space="preserve">he suggests </w:t>
      </w:r>
      <w:r w:rsidR="004F5162" w:rsidRPr="00304B2E">
        <w:rPr>
          <w:rFonts w:ascii="Times New Roman" w:hAnsi="Times New Roman" w:cs="Times New Roman"/>
          <w:sz w:val="24"/>
          <w:szCs w:val="24"/>
        </w:rPr>
        <w:t>the impor</w:t>
      </w:r>
      <w:r w:rsidR="00916CC8" w:rsidRPr="00304B2E">
        <w:rPr>
          <w:rFonts w:ascii="Times New Roman" w:hAnsi="Times New Roman" w:cs="Times New Roman"/>
          <w:sz w:val="24"/>
          <w:szCs w:val="24"/>
        </w:rPr>
        <w:t xml:space="preserve">t of </w:t>
      </w:r>
      <w:r w:rsidR="00950C08" w:rsidRPr="00304B2E">
        <w:rPr>
          <w:rFonts w:ascii="Times New Roman" w:hAnsi="Times New Roman" w:cs="Times New Roman"/>
          <w:sz w:val="24"/>
          <w:szCs w:val="24"/>
        </w:rPr>
        <w:t>scientific methods</w:t>
      </w:r>
      <w:r w:rsidR="00E338CC" w:rsidRPr="00304B2E">
        <w:rPr>
          <w:rFonts w:ascii="Times New Roman" w:hAnsi="Times New Roman" w:cs="Times New Roman"/>
          <w:sz w:val="24"/>
          <w:szCs w:val="24"/>
        </w:rPr>
        <w:t xml:space="preserve"> </w:t>
      </w:r>
      <w:r w:rsidR="00DF0FE8" w:rsidRPr="00304B2E">
        <w:rPr>
          <w:rFonts w:ascii="Times New Roman" w:hAnsi="Times New Roman" w:cs="Times New Roman"/>
          <w:sz w:val="24"/>
          <w:szCs w:val="24"/>
        </w:rPr>
        <w:t xml:space="preserve">to cognitive ethology </w:t>
      </w:r>
      <w:r w:rsidR="00E338CC" w:rsidRPr="00304B2E">
        <w:rPr>
          <w:rFonts w:ascii="Times New Roman" w:hAnsi="Times New Roman" w:cs="Times New Roman"/>
          <w:sz w:val="24"/>
          <w:szCs w:val="24"/>
        </w:rPr>
        <w:t>that</w:t>
      </w:r>
      <w:r w:rsidR="00F00548" w:rsidRPr="00304B2E">
        <w:rPr>
          <w:rFonts w:ascii="Times New Roman" w:hAnsi="Times New Roman" w:cs="Times New Roman"/>
          <w:sz w:val="24"/>
          <w:szCs w:val="24"/>
        </w:rPr>
        <w:t xml:space="preserve"> </w:t>
      </w:r>
      <w:r w:rsidR="00DF0FE8" w:rsidRPr="00304B2E">
        <w:rPr>
          <w:rFonts w:ascii="Times New Roman" w:hAnsi="Times New Roman" w:cs="Times New Roman"/>
          <w:sz w:val="24"/>
          <w:szCs w:val="24"/>
        </w:rPr>
        <w:t xml:space="preserve">are </w:t>
      </w:r>
      <w:r w:rsidR="009138E0">
        <w:rPr>
          <w:rFonts w:ascii="Times New Roman" w:hAnsi="Times New Roman" w:cs="Times New Roman"/>
          <w:sz w:val="24"/>
          <w:szCs w:val="24"/>
        </w:rPr>
        <w:t xml:space="preserve">currently </w:t>
      </w:r>
      <w:r w:rsidR="00DF0FE8" w:rsidRPr="00304B2E">
        <w:rPr>
          <w:rFonts w:ascii="Times New Roman" w:hAnsi="Times New Roman" w:cs="Times New Roman"/>
          <w:sz w:val="24"/>
          <w:szCs w:val="24"/>
        </w:rPr>
        <w:t xml:space="preserve">used to </w:t>
      </w:r>
      <w:r w:rsidR="00F00548" w:rsidRPr="00304B2E">
        <w:rPr>
          <w:rFonts w:ascii="Times New Roman" w:hAnsi="Times New Roman" w:cs="Times New Roman"/>
          <w:sz w:val="24"/>
          <w:szCs w:val="24"/>
        </w:rPr>
        <w:t>serve function in</w:t>
      </w:r>
      <w:r w:rsidR="00950C08" w:rsidRPr="00304B2E">
        <w:rPr>
          <w:rFonts w:ascii="Times New Roman" w:hAnsi="Times New Roman" w:cs="Times New Roman"/>
          <w:sz w:val="24"/>
          <w:szCs w:val="24"/>
        </w:rPr>
        <w:t xml:space="preserve"> </w:t>
      </w:r>
      <w:r w:rsidR="00F86BF2" w:rsidRPr="00304B2E">
        <w:rPr>
          <w:rFonts w:ascii="Times New Roman" w:hAnsi="Times New Roman" w:cs="Times New Roman"/>
          <w:sz w:val="24"/>
          <w:szCs w:val="24"/>
        </w:rPr>
        <w:t>child ps</w:t>
      </w:r>
      <w:r w:rsidR="004E531E" w:rsidRPr="00304B2E">
        <w:rPr>
          <w:rFonts w:ascii="Times New Roman" w:hAnsi="Times New Roman" w:cs="Times New Roman"/>
          <w:sz w:val="24"/>
          <w:szCs w:val="24"/>
        </w:rPr>
        <w:t>ychology</w:t>
      </w:r>
      <w:r w:rsidR="00D951A5" w:rsidRPr="00304B2E">
        <w:rPr>
          <w:rFonts w:ascii="Times New Roman" w:hAnsi="Times New Roman" w:cs="Times New Roman"/>
          <w:sz w:val="24"/>
          <w:szCs w:val="24"/>
        </w:rPr>
        <w:t xml:space="preserve">. The checklist commonly </w:t>
      </w:r>
      <w:r w:rsidR="004B7FCB">
        <w:rPr>
          <w:rFonts w:ascii="Times New Roman" w:hAnsi="Times New Roman" w:cs="Times New Roman"/>
          <w:sz w:val="24"/>
          <w:szCs w:val="24"/>
        </w:rPr>
        <w:t>used</w:t>
      </w:r>
      <w:r w:rsidR="00D951A5" w:rsidRPr="00304B2E">
        <w:rPr>
          <w:rFonts w:ascii="Times New Roman" w:hAnsi="Times New Roman" w:cs="Times New Roman"/>
          <w:sz w:val="24"/>
          <w:szCs w:val="24"/>
        </w:rPr>
        <w:t xml:space="preserve"> in determining the development of </w:t>
      </w:r>
      <w:r w:rsidR="001417CF" w:rsidRPr="00304B2E">
        <w:rPr>
          <w:rFonts w:ascii="Times New Roman" w:hAnsi="Times New Roman" w:cs="Times New Roman"/>
          <w:sz w:val="24"/>
          <w:szCs w:val="24"/>
        </w:rPr>
        <w:t xml:space="preserve">a </w:t>
      </w:r>
      <w:r w:rsidR="00D951A5" w:rsidRPr="00304B2E">
        <w:rPr>
          <w:rFonts w:ascii="Times New Roman" w:hAnsi="Times New Roman" w:cs="Times New Roman"/>
          <w:sz w:val="24"/>
          <w:szCs w:val="24"/>
        </w:rPr>
        <w:t>child</w:t>
      </w:r>
      <w:r w:rsidR="001417CF" w:rsidRPr="00304B2E">
        <w:rPr>
          <w:rFonts w:ascii="Times New Roman" w:hAnsi="Times New Roman" w:cs="Times New Roman"/>
          <w:sz w:val="24"/>
          <w:szCs w:val="24"/>
        </w:rPr>
        <w:t>’s</w:t>
      </w:r>
      <w:r w:rsidR="00D951A5" w:rsidRPr="00304B2E">
        <w:rPr>
          <w:rFonts w:ascii="Times New Roman" w:hAnsi="Times New Roman" w:cs="Times New Roman"/>
          <w:sz w:val="24"/>
          <w:szCs w:val="24"/>
        </w:rPr>
        <w:t xml:space="preserve"> behavior could in modified form be </w:t>
      </w:r>
      <w:r w:rsidR="008A6DFA">
        <w:rPr>
          <w:rFonts w:ascii="Times New Roman" w:hAnsi="Times New Roman" w:cs="Times New Roman"/>
          <w:sz w:val="24"/>
          <w:szCs w:val="24"/>
        </w:rPr>
        <w:t>helpful</w:t>
      </w:r>
      <w:r w:rsidR="00D951A5" w:rsidRPr="00304B2E">
        <w:rPr>
          <w:rFonts w:ascii="Times New Roman" w:hAnsi="Times New Roman" w:cs="Times New Roman"/>
          <w:sz w:val="24"/>
          <w:szCs w:val="24"/>
        </w:rPr>
        <w:t xml:space="preserve"> in understanding animal behavior. This would, </w:t>
      </w:r>
      <w:r w:rsidR="00625242" w:rsidRPr="00304B2E">
        <w:rPr>
          <w:rFonts w:ascii="Times New Roman" w:hAnsi="Times New Roman" w:cs="Times New Roman"/>
          <w:sz w:val="24"/>
          <w:szCs w:val="24"/>
        </w:rPr>
        <w:t>Andrews argues</w:t>
      </w:r>
      <w:r w:rsidR="00D951A5" w:rsidRPr="00304B2E">
        <w:rPr>
          <w:rFonts w:ascii="Times New Roman" w:hAnsi="Times New Roman" w:cs="Times New Roman"/>
          <w:sz w:val="24"/>
          <w:szCs w:val="24"/>
        </w:rPr>
        <w:t>, allow for the formulation of hypotheses and the experimental testing of these in order to find their predictive force.</w:t>
      </w:r>
    </w:p>
    <w:p w:rsidR="0085519F" w:rsidRPr="00304B2E" w:rsidRDefault="00476E42" w:rsidP="00476E42">
      <w:pPr>
        <w:pStyle w:val="Heading1"/>
        <w:rPr>
          <w:rFonts w:ascii="Times New Roman" w:hAnsi="Times New Roman" w:cs="Times New Roman"/>
        </w:rPr>
      </w:pPr>
      <w:r w:rsidRPr="00304B2E">
        <w:rPr>
          <w:rFonts w:ascii="Times New Roman" w:hAnsi="Times New Roman" w:cs="Times New Roman"/>
        </w:rPr>
        <w:t>Closing remarks</w:t>
      </w:r>
    </w:p>
    <w:p w:rsidR="00E107D0" w:rsidRPr="00304B2E" w:rsidRDefault="003E0C65" w:rsidP="00981C1C">
      <w:pPr>
        <w:rPr>
          <w:rFonts w:ascii="Times New Roman" w:hAnsi="Times New Roman" w:cs="Times New Roman"/>
          <w:sz w:val="24"/>
          <w:szCs w:val="24"/>
        </w:rPr>
      </w:pPr>
      <w:r w:rsidRPr="00304B2E">
        <w:rPr>
          <w:rFonts w:ascii="Times New Roman" w:hAnsi="Times New Roman" w:cs="Times New Roman"/>
          <w:sz w:val="24"/>
          <w:szCs w:val="24"/>
        </w:rPr>
        <w:t>There is perhaps no more fundamental corollary of post-Darwinian biology than th</w:t>
      </w:r>
      <w:r w:rsidR="00E90295" w:rsidRPr="00304B2E">
        <w:rPr>
          <w:rFonts w:ascii="Times New Roman" w:hAnsi="Times New Roman" w:cs="Times New Roman"/>
          <w:sz w:val="24"/>
          <w:szCs w:val="24"/>
        </w:rPr>
        <w:t>at all life on earth is related</w:t>
      </w:r>
      <w:r w:rsidRPr="00304B2E">
        <w:rPr>
          <w:rFonts w:ascii="Times New Roman" w:hAnsi="Times New Roman" w:cs="Times New Roman"/>
          <w:sz w:val="24"/>
          <w:szCs w:val="24"/>
        </w:rPr>
        <w:t xml:space="preserve"> and share traits with one another. </w:t>
      </w:r>
      <w:r w:rsidR="00FA44A0" w:rsidRPr="00304B2E">
        <w:rPr>
          <w:rFonts w:ascii="Times New Roman" w:hAnsi="Times New Roman" w:cs="Times New Roman"/>
          <w:sz w:val="24"/>
          <w:szCs w:val="24"/>
        </w:rPr>
        <w:t>I</w:t>
      </w:r>
      <w:r w:rsidRPr="00304B2E">
        <w:rPr>
          <w:rFonts w:ascii="Times New Roman" w:hAnsi="Times New Roman" w:cs="Times New Roman"/>
          <w:sz w:val="24"/>
          <w:szCs w:val="24"/>
        </w:rPr>
        <w:t xml:space="preserve">n a sense, all </w:t>
      </w:r>
      <w:r w:rsidR="00FC07B5" w:rsidRPr="00304B2E">
        <w:rPr>
          <w:rFonts w:ascii="Times New Roman" w:hAnsi="Times New Roman" w:cs="Times New Roman"/>
          <w:sz w:val="24"/>
          <w:szCs w:val="24"/>
        </w:rPr>
        <w:t xml:space="preserve">biological </w:t>
      </w:r>
      <w:r w:rsidRPr="00304B2E">
        <w:rPr>
          <w:rFonts w:ascii="Times New Roman" w:hAnsi="Times New Roman" w:cs="Times New Roman"/>
          <w:sz w:val="24"/>
          <w:szCs w:val="24"/>
        </w:rPr>
        <w:t xml:space="preserve">life shares a literal ‘family resemblance’ because we are all situated on the same, </w:t>
      </w:r>
      <w:r w:rsidR="00B74354" w:rsidRPr="00304B2E">
        <w:rPr>
          <w:rFonts w:ascii="Times New Roman" w:hAnsi="Times New Roman" w:cs="Times New Roman"/>
          <w:sz w:val="24"/>
          <w:szCs w:val="24"/>
        </w:rPr>
        <w:t>enormous</w:t>
      </w:r>
      <w:r w:rsidRPr="00304B2E">
        <w:rPr>
          <w:rFonts w:ascii="Times New Roman" w:hAnsi="Times New Roman" w:cs="Times New Roman"/>
          <w:sz w:val="24"/>
          <w:szCs w:val="24"/>
        </w:rPr>
        <w:t xml:space="preserve"> family tree. </w:t>
      </w:r>
      <w:r w:rsidR="00FA44A0" w:rsidRPr="00304B2E">
        <w:rPr>
          <w:rFonts w:ascii="Times New Roman" w:hAnsi="Times New Roman" w:cs="Times New Roman"/>
          <w:sz w:val="24"/>
          <w:szCs w:val="24"/>
        </w:rPr>
        <w:t xml:space="preserve">Machines do not share this </w:t>
      </w:r>
      <w:r w:rsidR="00E107D0" w:rsidRPr="00304B2E">
        <w:rPr>
          <w:rFonts w:ascii="Times New Roman" w:hAnsi="Times New Roman" w:cs="Times New Roman"/>
          <w:sz w:val="24"/>
          <w:szCs w:val="24"/>
        </w:rPr>
        <w:t xml:space="preserve">evolution </w:t>
      </w:r>
      <w:r w:rsidR="00282CD7" w:rsidRPr="00304B2E">
        <w:rPr>
          <w:rFonts w:ascii="Times New Roman" w:hAnsi="Times New Roman" w:cs="Times New Roman"/>
          <w:sz w:val="24"/>
          <w:szCs w:val="24"/>
        </w:rPr>
        <w:t>as</w:t>
      </w:r>
      <w:r w:rsidR="00E107D0" w:rsidRPr="00304B2E">
        <w:rPr>
          <w:rFonts w:ascii="Times New Roman" w:hAnsi="Times New Roman" w:cs="Times New Roman"/>
          <w:sz w:val="24"/>
          <w:szCs w:val="24"/>
        </w:rPr>
        <w:t xml:space="preserve"> they </w:t>
      </w:r>
      <w:r w:rsidR="003D70B4" w:rsidRPr="00304B2E">
        <w:rPr>
          <w:rFonts w:ascii="Times New Roman" w:hAnsi="Times New Roman" w:cs="Times New Roman"/>
          <w:sz w:val="24"/>
          <w:szCs w:val="24"/>
        </w:rPr>
        <w:t xml:space="preserve">are devoid of </w:t>
      </w:r>
      <w:r w:rsidR="00A32201" w:rsidRPr="00304B2E">
        <w:rPr>
          <w:rFonts w:ascii="Times New Roman" w:hAnsi="Times New Roman" w:cs="Times New Roman"/>
          <w:sz w:val="24"/>
          <w:szCs w:val="24"/>
        </w:rPr>
        <w:t xml:space="preserve">biological </w:t>
      </w:r>
      <w:r w:rsidR="003D70B4" w:rsidRPr="00304B2E">
        <w:rPr>
          <w:rFonts w:ascii="Times New Roman" w:hAnsi="Times New Roman" w:cs="Times New Roman"/>
          <w:sz w:val="24"/>
          <w:szCs w:val="24"/>
        </w:rPr>
        <w:t>life and</w:t>
      </w:r>
      <w:r w:rsidR="00E107D0" w:rsidRPr="00304B2E">
        <w:rPr>
          <w:rFonts w:ascii="Times New Roman" w:hAnsi="Times New Roman" w:cs="Times New Roman"/>
          <w:sz w:val="24"/>
          <w:szCs w:val="24"/>
        </w:rPr>
        <w:t xml:space="preserve"> functions. That </w:t>
      </w:r>
      <w:r w:rsidR="009C4DF7" w:rsidRPr="00304B2E">
        <w:rPr>
          <w:rFonts w:ascii="Times New Roman" w:hAnsi="Times New Roman" w:cs="Times New Roman"/>
          <w:sz w:val="24"/>
          <w:szCs w:val="24"/>
        </w:rPr>
        <w:t xml:space="preserve">non-human </w:t>
      </w:r>
      <w:r w:rsidR="00E107D0" w:rsidRPr="00304B2E">
        <w:rPr>
          <w:rFonts w:ascii="Times New Roman" w:hAnsi="Times New Roman" w:cs="Times New Roman"/>
          <w:sz w:val="24"/>
          <w:szCs w:val="24"/>
        </w:rPr>
        <w:t xml:space="preserve">mammals have some identical </w:t>
      </w:r>
      <w:r w:rsidR="00EA53C7" w:rsidRPr="00304B2E">
        <w:rPr>
          <w:rFonts w:ascii="Times New Roman" w:hAnsi="Times New Roman" w:cs="Times New Roman"/>
          <w:sz w:val="24"/>
          <w:szCs w:val="24"/>
        </w:rPr>
        <w:t xml:space="preserve">features </w:t>
      </w:r>
      <w:r w:rsidR="00E107D0" w:rsidRPr="00304B2E">
        <w:rPr>
          <w:rFonts w:ascii="Times New Roman" w:hAnsi="Times New Roman" w:cs="Times New Roman"/>
          <w:sz w:val="24"/>
          <w:szCs w:val="24"/>
        </w:rPr>
        <w:t xml:space="preserve">and </w:t>
      </w:r>
      <w:r w:rsidR="00023F5B" w:rsidRPr="00304B2E">
        <w:rPr>
          <w:rFonts w:ascii="Times New Roman" w:hAnsi="Times New Roman" w:cs="Times New Roman"/>
          <w:sz w:val="24"/>
          <w:szCs w:val="24"/>
        </w:rPr>
        <w:t xml:space="preserve">some </w:t>
      </w:r>
      <w:r w:rsidR="00E107D0" w:rsidRPr="00304B2E">
        <w:rPr>
          <w:rFonts w:ascii="Times New Roman" w:hAnsi="Times New Roman" w:cs="Times New Roman"/>
          <w:sz w:val="24"/>
          <w:szCs w:val="24"/>
        </w:rPr>
        <w:t>similar to us seem</w:t>
      </w:r>
      <w:r w:rsidR="001415D8" w:rsidRPr="00304B2E">
        <w:rPr>
          <w:rFonts w:ascii="Times New Roman" w:hAnsi="Times New Roman" w:cs="Times New Roman"/>
          <w:sz w:val="24"/>
          <w:szCs w:val="24"/>
        </w:rPr>
        <w:t xml:space="preserve"> beyond</w:t>
      </w:r>
      <w:r w:rsidR="00E107D0" w:rsidRPr="00304B2E">
        <w:rPr>
          <w:rFonts w:ascii="Times New Roman" w:hAnsi="Times New Roman" w:cs="Times New Roman"/>
          <w:sz w:val="24"/>
          <w:szCs w:val="24"/>
        </w:rPr>
        <w:t xml:space="preserve"> </w:t>
      </w:r>
      <w:r w:rsidR="00183F10" w:rsidRPr="00304B2E">
        <w:rPr>
          <w:rFonts w:ascii="Times New Roman" w:hAnsi="Times New Roman" w:cs="Times New Roman"/>
          <w:sz w:val="24"/>
          <w:szCs w:val="24"/>
        </w:rPr>
        <w:t>doubt</w:t>
      </w:r>
      <w:r w:rsidR="005F2F9E" w:rsidRPr="00304B2E">
        <w:rPr>
          <w:rFonts w:ascii="Times New Roman" w:hAnsi="Times New Roman" w:cs="Times New Roman"/>
          <w:sz w:val="24"/>
          <w:szCs w:val="24"/>
        </w:rPr>
        <w:t>.</w:t>
      </w:r>
      <w:r w:rsidR="00E107D0" w:rsidRPr="00304B2E">
        <w:rPr>
          <w:rFonts w:ascii="Times New Roman" w:hAnsi="Times New Roman" w:cs="Times New Roman"/>
          <w:sz w:val="24"/>
          <w:szCs w:val="24"/>
        </w:rPr>
        <w:t xml:space="preserve"> </w:t>
      </w:r>
      <w:r w:rsidR="005F2F9E" w:rsidRPr="00304B2E">
        <w:rPr>
          <w:rFonts w:ascii="Times New Roman" w:hAnsi="Times New Roman" w:cs="Times New Roman"/>
          <w:sz w:val="24"/>
          <w:szCs w:val="24"/>
        </w:rPr>
        <w:t>W</w:t>
      </w:r>
      <w:r w:rsidR="00E107D0" w:rsidRPr="00304B2E">
        <w:rPr>
          <w:rFonts w:ascii="Times New Roman" w:hAnsi="Times New Roman" w:cs="Times New Roman"/>
          <w:sz w:val="24"/>
          <w:szCs w:val="24"/>
        </w:rPr>
        <w:t xml:space="preserve">hat they are </w:t>
      </w:r>
      <w:r w:rsidR="00DB051B" w:rsidRPr="00304B2E">
        <w:rPr>
          <w:rFonts w:ascii="Times New Roman" w:hAnsi="Times New Roman" w:cs="Times New Roman"/>
          <w:sz w:val="24"/>
          <w:szCs w:val="24"/>
        </w:rPr>
        <w:t xml:space="preserve">exactly </w:t>
      </w:r>
      <w:r w:rsidR="00E107D0" w:rsidRPr="00304B2E">
        <w:rPr>
          <w:rFonts w:ascii="Times New Roman" w:hAnsi="Times New Roman" w:cs="Times New Roman"/>
          <w:sz w:val="24"/>
          <w:szCs w:val="24"/>
        </w:rPr>
        <w:t xml:space="preserve">remain a </w:t>
      </w:r>
      <w:r w:rsidR="00183F10" w:rsidRPr="00304B2E">
        <w:rPr>
          <w:rFonts w:ascii="Times New Roman" w:hAnsi="Times New Roman" w:cs="Times New Roman"/>
          <w:sz w:val="24"/>
          <w:szCs w:val="24"/>
        </w:rPr>
        <w:t>conundrum</w:t>
      </w:r>
      <w:r w:rsidR="00E107D0" w:rsidRPr="00304B2E">
        <w:rPr>
          <w:rFonts w:ascii="Times New Roman" w:hAnsi="Times New Roman" w:cs="Times New Roman"/>
          <w:sz w:val="24"/>
          <w:szCs w:val="24"/>
        </w:rPr>
        <w:t xml:space="preserve"> that we will continue to entertain ourselves with for a long time, maybe without e</w:t>
      </w:r>
      <w:r w:rsidR="00183F10" w:rsidRPr="00304B2E">
        <w:rPr>
          <w:rFonts w:ascii="Times New Roman" w:hAnsi="Times New Roman" w:cs="Times New Roman"/>
          <w:sz w:val="24"/>
          <w:szCs w:val="24"/>
        </w:rPr>
        <w:t>ver tr</w:t>
      </w:r>
      <w:r w:rsidR="00E107D0" w:rsidRPr="00304B2E">
        <w:rPr>
          <w:rFonts w:ascii="Times New Roman" w:hAnsi="Times New Roman" w:cs="Times New Roman"/>
          <w:sz w:val="24"/>
          <w:szCs w:val="24"/>
        </w:rPr>
        <w:t>ul</w:t>
      </w:r>
      <w:r w:rsidR="002964CA" w:rsidRPr="00304B2E">
        <w:rPr>
          <w:rFonts w:ascii="Times New Roman" w:hAnsi="Times New Roman" w:cs="Times New Roman"/>
          <w:sz w:val="24"/>
          <w:szCs w:val="24"/>
        </w:rPr>
        <w:t xml:space="preserve">y knowing. </w:t>
      </w:r>
      <w:r w:rsidR="0014427A" w:rsidRPr="00304B2E">
        <w:rPr>
          <w:rFonts w:ascii="Times New Roman" w:hAnsi="Times New Roman" w:cs="Times New Roman"/>
          <w:sz w:val="24"/>
          <w:szCs w:val="24"/>
        </w:rPr>
        <w:t>However,</w:t>
      </w:r>
      <w:r w:rsidR="002964CA" w:rsidRPr="00304B2E">
        <w:rPr>
          <w:rFonts w:ascii="Times New Roman" w:hAnsi="Times New Roman" w:cs="Times New Roman"/>
          <w:sz w:val="24"/>
          <w:szCs w:val="24"/>
        </w:rPr>
        <w:t xml:space="preserve"> the mental state</w:t>
      </w:r>
      <w:r w:rsidR="00E107D0" w:rsidRPr="00304B2E">
        <w:rPr>
          <w:rFonts w:ascii="Times New Roman" w:hAnsi="Times New Roman" w:cs="Times New Roman"/>
          <w:sz w:val="24"/>
          <w:szCs w:val="24"/>
        </w:rPr>
        <w:t xml:space="preserve"> of another human being may be </w:t>
      </w:r>
      <w:r w:rsidR="00183F10" w:rsidRPr="00304B2E">
        <w:rPr>
          <w:rFonts w:ascii="Times New Roman" w:hAnsi="Times New Roman" w:cs="Times New Roman"/>
          <w:sz w:val="24"/>
          <w:szCs w:val="24"/>
        </w:rPr>
        <w:t>just as inaccessible to our indi</w:t>
      </w:r>
      <w:r w:rsidR="00E107D0" w:rsidRPr="00304B2E">
        <w:rPr>
          <w:rFonts w:ascii="Times New Roman" w:hAnsi="Times New Roman" w:cs="Times New Roman"/>
          <w:sz w:val="24"/>
          <w:szCs w:val="24"/>
        </w:rPr>
        <w:t>v</w:t>
      </w:r>
      <w:r w:rsidR="00183F10" w:rsidRPr="00304B2E">
        <w:rPr>
          <w:rFonts w:ascii="Times New Roman" w:hAnsi="Times New Roman" w:cs="Times New Roman"/>
          <w:sz w:val="24"/>
          <w:szCs w:val="24"/>
        </w:rPr>
        <w:t>i</w:t>
      </w:r>
      <w:r w:rsidR="00E107D0" w:rsidRPr="00304B2E">
        <w:rPr>
          <w:rFonts w:ascii="Times New Roman" w:hAnsi="Times New Roman" w:cs="Times New Roman"/>
          <w:sz w:val="24"/>
          <w:szCs w:val="24"/>
        </w:rPr>
        <w:t xml:space="preserve">dual mind. </w:t>
      </w:r>
      <w:r w:rsidR="00F62C37" w:rsidRPr="00304B2E">
        <w:rPr>
          <w:rFonts w:ascii="Times New Roman" w:hAnsi="Times New Roman" w:cs="Times New Roman"/>
          <w:sz w:val="24"/>
          <w:szCs w:val="24"/>
        </w:rPr>
        <w:t>Human sensory expe</w:t>
      </w:r>
      <w:r w:rsidR="00F40085" w:rsidRPr="00304B2E">
        <w:rPr>
          <w:rFonts w:ascii="Times New Roman" w:hAnsi="Times New Roman" w:cs="Times New Roman"/>
          <w:sz w:val="24"/>
          <w:szCs w:val="24"/>
        </w:rPr>
        <w:t>riences are distinctly embodied, leaving a</w:t>
      </w:r>
      <w:r w:rsidR="00F62C37" w:rsidRPr="00304B2E">
        <w:rPr>
          <w:rFonts w:ascii="Times New Roman" w:hAnsi="Times New Roman" w:cs="Times New Roman"/>
          <w:sz w:val="24"/>
          <w:szCs w:val="24"/>
        </w:rPr>
        <w:t xml:space="preserve">nother </w:t>
      </w:r>
      <w:r w:rsidR="00F40085" w:rsidRPr="00304B2E">
        <w:rPr>
          <w:rFonts w:ascii="Times New Roman" w:hAnsi="Times New Roman" w:cs="Times New Roman"/>
          <w:sz w:val="24"/>
          <w:szCs w:val="24"/>
        </w:rPr>
        <w:t>person’s</w:t>
      </w:r>
      <w:r w:rsidR="00F62C37" w:rsidRPr="00304B2E">
        <w:rPr>
          <w:rFonts w:ascii="Times New Roman" w:hAnsi="Times New Roman" w:cs="Times New Roman"/>
          <w:sz w:val="24"/>
          <w:szCs w:val="24"/>
        </w:rPr>
        <w:t xml:space="preserve"> actual experiences forever out of reach. We can only “know” somebody’s experiences through a process of indirect inference. A</w:t>
      </w:r>
      <w:r w:rsidR="00E107D0" w:rsidRPr="00304B2E">
        <w:rPr>
          <w:rFonts w:ascii="Times New Roman" w:hAnsi="Times New Roman" w:cs="Times New Roman"/>
          <w:sz w:val="24"/>
          <w:szCs w:val="24"/>
        </w:rPr>
        <w:t xml:space="preserve">nalogies, </w:t>
      </w:r>
      <w:r w:rsidR="00145535" w:rsidRPr="00304B2E">
        <w:rPr>
          <w:rFonts w:ascii="Times New Roman" w:hAnsi="Times New Roman" w:cs="Times New Roman"/>
          <w:sz w:val="24"/>
          <w:szCs w:val="24"/>
        </w:rPr>
        <w:t>introspection</w:t>
      </w:r>
      <w:r w:rsidR="00E107D0" w:rsidRPr="00304B2E">
        <w:rPr>
          <w:rFonts w:ascii="Times New Roman" w:hAnsi="Times New Roman" w:cs="Times New Roman"/>
          <w:sz w:val="24"/>
          <w:szCs w:val="24"/>
        </w:rPr>
        <w:t xml:space="preserve">, </w:t>
      </w:r>
      <w:r w:rsidR="002511EA" w:rsidRPr="00304B2E">
        <w:rPr>
          <w:rFonts w:ascii="Times New Roman" w:hAnsi="Times New Roman" w:cs="Times New Roman"/>
          <w:sz w:val="24"/>
          <w:szCs w:val="24"/>
        </w:rPr>
        <w:t xml:space="preserve">and </w:t>
      </w:r>
      <w:r w:rsidR="00E107D0" w:rsidRPr="00304B2E">
        <w:rPr>
          <w:rFonts w:ascii="Times New Roman" w:hAnsi="Times New Roman" w:cs="Times New Roman"/>
          <w:sz w:val="24"/>
          <w:szCs w:val="24"/>
        </w:rPr>
        <w:t xml:space="preserve">neurological scanning </w:t>
      </w:r>
      <w:r w:rsidR="00145535" w:rsidRPr="00304B2E">
        <w:rPr>
          <w:rFonts w:ascii="Times New Roman" w:hAnsi="Times New Roman" w:cs="Times New Roman"/>
          <w:sz w:val="24"/>
          <w:szCs w:val="24"/>
        </w:rPr>
        <w:t>are</w:t>
      </w:r>
      <w:r w:rsidR="007F5BB8" w:rsidRPr="00304B2E">
        <w:rPr>
          <w:rFonts w:ascii="Times New Roman" w:hAnsi="Times New Roman" w:cs="Times New Roman"/>
          <w:sz w:val="24"/>
          <w:szCs w:val="24"/>
        </w:rPr>
        <w:t xml:space="preserve"> </w:t>
      </w:r>
      <w:r w:rsidR="008078A5" w:rsidRPr="00304B2E">
        <w:rPr>
          <w:rFonts w:ascii="Times New Roman" w:hAnsi="Times New Roman" w:cs="Times New Roman"/>
          <w:sz w:val="24"/>
          <w:szCs w:val="24"/>
        </w:rPr>
        <w:t xml:space="preserve">possible </w:t>
      </w:r>
      <w:r w:rsidR="00960C25" w:rsidRPr="00304B2E">
        <w:rPr>
          <w:rFonts w:ascii="Times New Roman" w:hAnsi="Times New Roman" w:cs="Times New Roman"/>
          <w:sz w:val="24"/>
          <w:szCs w:val="24"/>
        </w:rPr>
        <w:t>methods</w:t>
      </w:r>
      <w:r w:rsidR="00E107D0" w:rsidRPr="00304B2E">
        <w:rPr>
          <w:rFonts w:ascii="Times New Roman" w:hAnsi="Times New Roman" w:cs="Times New Roman"/>
          <w:sz w:val="24"/>
          <w:szCs w:val="24"/>
        </w:rPr>
        <w:t xml:space="preserve"> available to us. Communication between adults with similar cultural background and same langu</w:t>
      </w:r>
      <w:r w:rsidR="00383B5D" w:rsidRPr="00304B2E">
        <w:rPr>
          <w:rFonts w:ascii="Times New Roman" w:hAnsi="Times New Roman" w:cs="Times New Roman"/>
          <w:sz w:val="24"/>
          <w:szCs w:val="24"/>
        </w:rPr>
        <w:t>a</w:t>
      </w:r>
      <w:r w:rsidR="00E107D0" w:rsidRPr="00304B2E">
        <w:rPr>
          <w:rFonts w:ascii="Times New Roman" w:hAnsi="Times New Roman" w:cs="Times New Roman"/>
          <w:sz w:val="24"/>
          <w:szCs w:val="24"/>
        </w:rPr>
        <w:t xml:space="preserve">ge </w:t>
      </w:r>
      <w:r w:rsidR="00474E28" w:rsidRPr="00304B2E">
        <w:rPr>
          <w:rFonts w:ascii="Times New Roman" w:hAnsi="Times New Roman" w:cs="Times New Roman"/>
          <w:sz w:val="24"/>
          <w:szCs w:val="24"/>
        </w:rPr>
        <w:t xml:space="preserve">sometimes </w:t>
      </w:r>
      <w:r w:rsidR="00383B5D" w:rsidRPr="00304B2E">
        <w:rPr>
          <w:rFonts w:ascii="Times New Roman" w:hAnsi="Times New Roman" w:cs="Times New Roman"/>
          <w:sz w:val="24"/>
          <w:szCs w:val="24"/>
        </w:rPr>
        <w:t>convey</w:t>
      </w:r>
      <w:r w:rsidR="00E107D0" w:rsidRPr="00304B2E">
        <w:rPr>
          <w:rFonts w:ascii="Times New Roman" w:hAnsi="Times New Roman" w:cs="Times New Roman"/>
          <w:sz w:val="24"/>
          <w:szCs w:val="24"/>
        </w:rPr>
        <w:t xml:space="preserve"> the (</w:t>
      </w:r>
      <w:r w:rsidR="00D961B5" w:rsidRPr="00304B2E">
        <w:rPr>
          <w:rFonts w:ascii="Times New Roman" w:hAnsi="Times New Roman" w:cs="Times New Roman"/>
          <w:sz w:val="24"/>
          <w:szCs w:val="24"/>
        </w:rPr>
        <w:t>possibly</w:t>
      </w:r>
      <w:r w:rsidR="00474E28" w:rsidRPr="00304B2E">
        <w:rPr>
          <w:rFonts w:ascii="Times New Roman" w:hAnsi="Times New Roman" w:cs="Times New Roman"/>
          <w:sz w:val="24"/>
          <w:szCs w:val="24"/>
        </w:rPr>
        <w:t xml:space="preserve"> </w:t>
      </w:r>
      <w:r w:rsidR="00E107D0" w:rsidRPr="00304B2E">
        <w:rPr>
          <w:rFonts w:ascii="Times New Roman" w:hAnsi="Times New Roman" w:cs="Times New Roman"/>
          <w:sz w:val="24"/>
          <w:szCs w:val="24"/>
        </w:rPr>
        <w:t xml:space="preserve">deceptive) impression that one </w:t>
      </w:r>
      <w:r w:rsidR="00C50EA7" w:rsidRPr="00304B2E">
        <w:rPr>
          <w:rFonts w:ascii="Times New Roman" w:hAnsi="Times New Roman" w:cs="Times New Roman"/>
          <w:sz w:val="24"/>
          <w:szCs w:val="24"/>
        </w:rPr>
        <w:t xml:space="preserve">individual </w:t>
      </w:r>
      <w:r w:rsidR="00E107D0" w:rsidRPr="00304B2E">
        <w:rPr>
          <w:rFonts w:ascii="Times New Roman" w:hAnsi="Times New Roman" w:cs="Times New Roman"/>
          <w:sz w:val="24"/>
          <w:szCs w:val="24"/>
        </w:rPr>
        <w:t xml:space="preserve">fully understands the other. The lack of </w:t>
      </w:r>
      <w:r w:rsidR="00BB22E4" w:rsidRPr="00304B2E">
        <w:rPr>
          <w:rFonts w:ascii="Times New Roman" w:hAnsi="Times New Roman" w:cs="Times New Roman"/>
          <w:sz w:val="24"/>
          <w:szCs w:val="24"/>
        </w:rPr>
        <w:t>comparable</w:t>
      </w:r>
      <w:r w:rsidR="00E107D0" w:rsidRPr="00304B2E">
        <w:rPr>
          <w:rFonts w:ascii="Times New Roman" w:hAnsi="Times New Roman" w:cs="Times New Roman"/>
          <w:sz w:val="24"/>
          <w:szCs w:val="24"/>
        </w:rPr>
        <w:t xml:space="preserve"> communication </w:t>
      </w:r>
      <w:r w:rsidR="008D567C" w:rsidRPr="00304B2E">
        <w:rPr>
          <w:rFonts w:ascii="Times New Roman" w:hAnsi="Times New Roman" w:cs="Times New Roman"/>
          <w:sz w:val="24"/>
          <w:szCs w:val="24"/>
        </w:rPr>
        <w:t>paths</w:t>
      </w:r>
      <w:r w:rsidR="00E107D0" w:rsidRPr="00304B2E">
        <w:rPr>
          <w:rFonts w:ascii="Times New Roman" w:hAnsi="Times New Roman" w:cs="Times New Roman"/>
          <w:sz w:val="24"/>
          <w:szCs w:val="24"/>
        </w:rPr>
        <w:t xml:space="preserve"> between human</w:t>
      </w:r>
      <w:r w:rsidR="00DB0431" w:rsidRPr="00304B2E">
        <w:rPr>
          <w:rFonts w:ascii="Times New Roman" w:hAnsi="Times New Roman" w:cs="Times New Roman"/>
          <w:sz w:val="24"/>
          <w:szCs w:val="24"/>
        </w:rPr>
        <w:t>s</w:t>
      </w:r>
      <w:r w:rsidR="00E107D0" w:rsidRPr="00304B2E">
        <w:rPr>
          <w:rFonts w:ascii="Times New Roman" w:hAnsi="Times New Roman" w:cs="Times New Roman"/>
          <w:sz w:val="24"/>
          <w:szCs w:val="24"/>
        </w:rPr>
        <w:t xml:space="preserve"> and non-human animals </w:t>
      </w:r>
      <w:r w:rsidR="00447ED6" w:rsidRPr="00304B2E">
        <w:rPr>
          <w:rFonts w:ascii="Times New Roman" w:hAnsi="Times New Roman" w:cs="Times New Roman"/>
          <w:sz w:val="24"/>
          <w:szCs w:val="24"/>
        </w:rPr>
        <w:t>give</w:t>
      </w:r>
      <w:r w:rsidR="00E107D0" w:rsidRPr="00304B2E">
        <w:rPr>
          <w:rFonts w:ascii="Times New Roman" w:hAnsi="Times New Roman" w:cs="Times New Roman"/>
          <w:sz w:val="24"/>
          <w:szCs w:val="24"/>
        </w:rPr>
        <w:t xml:space="preserve"> a </w:t>
      </w:r>
      <w:r w:rsidR="00690761" w:rsidRPr="00304B2E">
        <w:rPr>
          <w:rFonts w:ascii="Times New Roman" w:hAnsi="Times New Roman" w:cs="Times New Roman"/>
          <w:sz w:val="24"/>
          <w:szCs w:val="24"/>
        </w:rPr>
        <w:t xml:space="preserve">(maybe </w:t>
      </w:r>
      <w:r w:rsidR="00706821" w:rsidRPr="00304B2E">
        <w:rPr>
          <w:rFonts w:ascii="Times New Roman" w:hAnsi="Times New Roman" w:cs="Times New Roman"/>
          <w:sz w:val="24"/>
          <w:szCs w:val="24"/>
        </w:rPr>
        <w:t>equally</w:t>
      </w:r>
      <w:r w:rsidR="00930D87" w:rsidRPr="00304B2E">
        <w:rPr>
          <w:rFonts w:ascii="Times New Roman" w:hAnsi="Times New Roman" w:cs="Times New Roman"/>
          <w:sz w:val="24"/>
          <w:szCs w:val="24"/>
        </w:rPr>
        <w:t xml:space="preserve"> </w:t>
      </w:r>
      <w:r w:rsidR="00690761" w:rsidRPr="00304B2E">
        <w:rPr>
          <w:rFonts w:ascii="Times New Roman" w:hAnsi="Times New Roman" w:cs="Times New Roman"/>
          <w:sz w:val="24"/>
          <w:szCs w:val="24"/>
        </w:rPr>
        <w:t xml:space="preserve">deceptive) </w:t>
      </w:r>
      <w:r w:rsidR="00E107D0" w:rsidRPr="00304B2E">
        <w:rPr>
          <w:rFonts w:ascii="Times New Roman" w:hAnsi="Times New Roman" w:cs="Times New Roman"/>
          <w:sz w:val="24"/>
          <w:szCs w:val="24"/>
        </w:rPr>
        <w:t>sense of</w:t>
      </w:r>
      <w:r w:rsidR="00AA0712" w:rsidRPr="00304B2E">
        <w:rPr>
          <w:rFonts w:ascii="Times New Roman" w:hAnsi="Times New Roman" w:cs="Times New Roman"/>
          <w:sz w:val="24"/>
          <w:szCs w:val="24"/>
        </w:rPr>
        <w:t xml:space="preserve"> </w:t>
      </w:r>
      <w:r w:rsidR="00511F2E" w:rsidRPr="00304B2E">
        <w:rPr>
          <w:rFonts w:ascii="Times New Roman" w:hAnsi="Times New Roman" w:cs="Times New Roman"/>
          <w:sz w:val="24"/>
          <w:szCs w:val="24"/>
        </w:rPr>
        <w:t>unsurmountable</w:t>
      </w:r>
      <w:r w:rsidR="00D24F86" w:rsidRPr="00304B2E">
        <w:rPr>
          <w:rFonts w:ascii="Times New Roman" w:hAnsi="Times New Roman" w:cs="Times New Roman"/>
          <w:sz w:val="24"/>
          <w:szCs w:val="24"/>
        </w:rPr>
        <w:t xml:space="preserve"> barrier.</w:t>
      </w:r>
      <w:r w:rsidR="00D961B5" w:rsidRPr="00304B2E">
        <w:rPr>
          <w:rFonts w:ascii="Times New Roman" w:hAnsi="Times New Roman" w:cs="Times New Roman"/>
          <w:sz w:val="24"/>
          <w:szCs w:val="24"/>
        </w:rPr>
        <w:t xml:space="preserve"> </w:t>
      </w:r>
      <w:r w:rsidR="00C76A7A" w:rsidRPr="00304B2E">
        <w:rPr>
          <w:rFonts w:ascii="Times New Roman" w:hAnsi="Times New Roman" w:cs="Times New Roman"/>
          <w:sz w:val="24"/>
          <w:szCs w:val="24"/>
        </w:rPr>
        <w:t xml:space="preserve">With these inherent </w:t>
      </w:r>
      <w:r w:rsidR="00EA23D0" w:rsidRPr="00304B2E">
        <w:rPr>
          <w:rFonts w:ascii="Times New Roman" w:hAnsi="Times New Roman" w:cs="Times New Roman"/>
          <w:sz w:val="24"/>
          <w:szCs w:val="24"/>
        </w:rPr>
        <w:t xml:space="preserve">scientific </w:t>
      </w:r>
      <w:r w:rsidR="00C76A7A" w:rsidRPr="00304B2E">
        <w:rPr>
          <w:rFonts w:ascii="Times New Roman" w:hAnsi="Times New Roman" w:cs="Times New Roman"/>
          <w:sz w:val="24"/>
          <w:szCs w:val="24"/>
        </w:rPr>
        <w:t>challenges</w:t>
      </w:r>
      <w:r w:rsidR="00D24F86" w:rsidRPr="00304B2E">
        <w:rPr>
          <w:rFonts w:ascii="Times New Roman" w:hAnsi="Times New Roman" w:cs="Times New Roman"/>
          <w:sz w:val="24"/>
          <w:szCs w:val="24"/>
        </w:rPr>
        <w:t xml:space="preserve"> in mind,</w:t>
      </w:r>
      <w:r w:rsidR="00D961B5" w:rsidRPr="00304B2E">
        <w:rPr>
          <w:rFonts w:ascii="Times New Roman" w:hAnsi="Times New Roman" w:cs="Times New Roman"/>
          <w:sz w:val="24"/>
          <w:szCs w:val="24"/>
        </w:rPr>
        <w:t xml:space="preserve"> </w:t>
      </w:r>
      <w:r w:rsidR="000936B1" w:rsidRPr="00304B2E">
        <w:rPr>
          <w:rFonts w:ascii="Times New Roman" w:hAnsi="Times New Roman" w:cs="Times New Roman"/>
          <w:sz w:val="24"/>
          <w:szCs w:val="24"/>
        </w:rPr>
        <w:t xml:space="preserve">it </w:t>
      </w:r>
      <w:r w:rsidR="00B731F4" w:rsidRPr="00304B2E">
        <w:rPr>
          <w:rFonts w:ascii="Times New Roman" w:hAnsi="Times New Roman" w:cs="Times New Roman"/>
          <w:sz w:val="24"/>
          <w:szCs w:val="24"/>
        </w:rPr>
        <w:t>seems</w:t>
      </w:r>
      <w:r w:rsidR="000936B1" w:rsidRPr="00304B2E">
        <w:rPr>
          <w:rFonts w:ascii="Times New Roman" w:hAnsi="Times New Roman" w:cs="Times New Roman"/>
          <w:sz w:val="24"/>
          <w:szCs w:val="24"/>
        </w:rPr>
        <w:t xml:space="preserve"> hard to </w:t>
      </w:r>
      <w:r w:rsidR="00B731F4" w:rsidRPr="00304B2E">
        <w:rPr>
          <w:rFonts w:ascii="Times New Roman" w:hAnsi="Times New Roman" w:cs="Times New Roman"/>
          <w:sz w:val="24"/>
          <w:szCs w:val="24"/>
        </w:rPr>
        <w:t>bring forth</w:t>
      </w:r>
      <w:r w:rsidR="000936B1" w:rsidRPr="00304B2E">
        <w:rPr>
          <w:rFonts w:ascii="Times New Roman" w:hAnsi="Times New Roman" w:cs="Times New Roman"/>
          <w:sz w:val="24"/>
          <w:szCs w:val="24"/>
        </w:rPr>
        <w:t xml:space="preserve"> a</w:t>
      </w:r>
      <w:r w:rsidR="00B731F4" w:rsidRPr="00304B2E">
        <w:rPr>
          <w:rFonts w:ascii="Times New Roman" w:hAnsi="Times New Roman" w:cs="Times New Roman"/>
          <w:sz w:val="24"/>
          <w:szCs w:val="24"/>
        </w:rPr>
        <w:t>n</w:t>
      </w:r>
      <w:r w:rsidR="00A874B8" w:rsidRPr="00304B2E">
        <w:rPr>
          <w:rFonts w:ascii="Times New Roman" w:hAnsi="Times New Roman" w:cs="Times New Roman"/>
          <w:sz w:val="24"/>
          <w:szCs w:val="24"/>
        </w:rPr>
        <w:t>y</w:t>
      </w:r>
      <w:r w:rsidR="00B731F4" w:rsidRPr="00304B2E">
        <w:rPr>
          <w:rFonts w:ascii="Times New Roman" w:hAnsi="Times New Roman" w:cs="Times New Roman"/>
          <w:sz w:val="24"/>
          <w:szCs w:val="24"/>
        </w:rPr>
        <w:t xml:space="preserve"> conclusive</w:t>
      </w:r>
      <w:r w:rsidR="000936B1" w:rsidRPr="00304B2E">
        <w:rPr>
          <w:rFonts w:ascii="Times New Roman" w:hAnsi="Times New Roman" w:cs="Times New Roman"/>
          <w:sz w:val="24"/>
          <w:szCs w:val="24"/>
        </w:rPr>
        <w:t xml:space="preserve"> reason</w:t>
      </w:r>
      <w:r w:rsidR="00C45AA5" w:rsidRPr="00304B2E">
        <w:rPr>
          <w:rFonts w:ascii="Times New Roman" w:hAnsi="Times New Roman" w:cs="Times New Roman"/>
          <w:sz w:val="24"/>
          <w:szCs w:val="24"/>
        </w:rPr>
        <w:t xml:space="preserve"> why we should not </w:t>
      </w:r>
      <w:r w:rsidR="00627F78" w:rsidRPr="00304B2E">
        <w:rPr>
          <w:rFonts w:ascii="Times New Roman" w:hAnsi="Times New Roman" w:cs="Times New Roman"/>
          <w:sz w:val="24"/>
          <w:szCs w:val="24"/>
        </w:rPr>
        <w:t>allow</w:t>
      </w:r>
      <w:r w:rsidR="00C45AA5" w:rsidRPr="00304B2E">
        <w:rPr>
          <w:rFonts w:ascii="Times New Roman" w:hAnsi="Times New Roman" w:cs="Times New Roman"/>
          <w:sz w:val="24"/>
          <w:szCs w:val="24"/>
        </w:rPr>
        <w:t xml:space="preserve"> </w:t>
      </w:r>
      <w:r w:rsidR="00627F78" w:rsidRPr="00304B2E">
        <w:rPr>
          <w:rFonts w:ascii="Times New Roman" w:hAnsi="Times New Roman" w:cs="Times New Roman"/>
          <w:sz w:val="24"/>
          <w:szCs w:val="24"/>
        </w:rPr>
        <w:t xml:space="preserve">for </w:t>
      </w:r>
      <w:r w:rsidR="0014406C" w:rsidRPr="00304B2E">
        <w:rPr>
          <w:rFonts w:ascii="Times New Roman" w:hAnsi="Times New Roman" w:cs="Times New Roman"/>
          <w:sz w:val="24"/>
          <w:szCs w:val="24"/>
        </w:rPr>
        <w:t xml:space="preserve">a multitude of </w:t>
      </w:r>
      <w:r w:rsidR="00627F78" w:rsidRPr="00304B2E">
        <w:rPr>
          <w:rFonts w:ascii="Times New Roman" w:hAnsi="Times New Roman" w:cs="Times New Roman"/>
          <w:sz w:val="24"/>
          <w:szCs w:val="24"/>
        </w:rPr>
        <w:t>i</w:t>
      </w:r>
      <w:r w:rsidR="00C45AA5" w:rsidRPr="00304B2E">
        <w:rPr>
          <w:rFonts w:ascii="Times New Roman" w:hAnsi="Times New Roman" w:cs="Times New Roman"/>
          <w:sz w:val="24"/>
          <w:szCs w:val="24"/>
        </w:rPr>
        <w:t>nvestigat</w:t>
      </w:r>
      <w:r w:rsidR="00627F78" w:rsidRPr="00304B2E">
        <w:rPr>
          <w:rFonts w:ascii="Times New Roman" w:hAnsi="Times New Roman" w:cs="Times New Roman"/>
          <w:sz w:val="24"/>
          <w:szCs w:val="24"/>
        </w:rPr>
        <w:t>ions into</w:t>
      </w:r>
      <w:r w:rsidR="00C45AA5" w:rsidRPr="00304B2E">
        <w:rPr>
          <w:rFonts w:ascii="Times New Roman" w:hAnsi="Times New Roman" w:cs="Times New Roman"/>
          <w:sz w:val="24"/>
          <w:szCs w:val="24"/>
        </w:rPr>
        <w:t xml:space="preserve"> animal cognition</w:t>
      </w:r>
      <w:r w:rsidR="00A41B08" w:rsidRPr="00304B2E">
        <w:rPr>
          <w:rFonts w:ascii="Times New Roman" w:hAnsi="Times New Roman" w:cs="Times New Roman"/>
          <w:sz w:val="24"/>
          <w:szCs w:val="24"/>
        </w:rPr>
        <w:t>, including</w:t>
      </w:r>
      <w:r w:rsidR="002439C7" w:rsidRPr="00304B2E">
        <w:rPr>
          <w:rFonts w:ascii="Times New Roman" w:hAnsi="Times New Roman" w:cs="Times New Roman"/>
          <w:sz w:val="24"/>
          <w:szCs w:val="24"/>
        </w:rPr>
        <w:t xml:space="preserve"> </w:t>
      </w:r>
      <w:r w:rsidR="000A4A67" w:rsidRPr="00304B2E">
        <w:rPr>
          <w:rFonts w:ascii="Times New Roman" w:hAnsi="Times New Roman" w:cs="Times New Roman"/>
          <w:sz w:val="24"/>
          <w:szCs w:val="24"/>
        </w:rPr>
        <w:t>borrow</w:t>
      </w:r>
      <w:r w:rsidR="00A41B08" w:rsidRPr="00304B2E">
        <w:rPr>
          <w:rFonts w:ascii="Times New Roman" w:hAnsi="Times New Roman" w:cs="Times New Roman"/>
          <w:sz w:val="24"/>
          <w:szCs w:val="24"/>
        </w:rPr>
        <w:t>ing</w:t>
      </w:r>
      <w:r w:rsidR="000A4A67" w:rsidRPr="00304B2E">
        <w:rPr>
          <w:rFonts w:ascii="Times New Roman" w:hAnsi="Times New Roman" w:cs="Times New Roman"/>
          <w:sz w:val="24"/>
          <w:szCs w:val="24"/>
        </w:rPr>
        <w:t xml:space="preserve"> </w:t>
      </w:r>
      <w:r w:rsidR="00724BB9" w:rsidRPr="00304B2E">
        <w:rPr>
          <w:rFonts w:ascii="Times New Roman" w:hAnsi="Times New Roman" w:cs="Times New Roman"/>
          <w:sz w:val="24"/>
          <w:szCs w:val="24"/>
        </w:rPr>
        <w:t>functional</w:t>
      </w:r>
      <w:r w:rsidR="00265B9F" w:rsidRPr="00304B2E">
        <w:rPr>
          <w:rFonts w:ascii="Times New Roman" w:hAnsi="Times New Roman" w:cs="Times New Roman"/>
          <w:sz w:val="24"/>
          <w:szCs w:val="24"/>
        </w:rPr>
        <w:t xml:space="preserve"> methodologies and approaches from other disciplines.</w:t>
      </w:r>
      <w:r w:rsidR="00E66AF2" w:rsidRPr="00304B2E">
        <w:rPr>
          <w:rFonts w:ascii="Times New Roman" w:hAnsi="Times New Roman" w:cs="Times New Roman"/>
          <w:sz w:val="24"/>
          <w:szCs w:val="24"/>
        </w:rPr>
        <w:t xml:space="preserve"> </w:t>
      </w:r>
      <w:r w:rsidR="00F868B4" w:rsidRPr="00304B2E">
        <w:rPr>
          <w:rFonts w:ascii="Times New Roman" w:hAnsi="Times New Roman" w:cs="Times New Roman"/>
          <w:sz w:val="24"/>
          <w:szCs w:val="24"/>
        </w:rPr>
        <w:t xml:space="preserve">Regardless of where we come down on animal cognition and prospective </w:t>
      </w:r>
      <w:r w:rsidR="003707AF" w:rsidRPr="00304B2E">
        <w:rPr>
          <w:rFonts w:ascii="Times New Roman" w:hAnsi="Times New Roman" w:cs="Times New Roman"/>
          <w:sz w:val="24"/>
          <w:szCs w:val="24"/>
        </w:rPr>
        <w:t xml:space="preserve">academic </w:t>
      </w:r>
      <w:r w:rsidR="00F868B4" w:rsidRPr="00304B2E">
        <w:rPr>
          <w:rFonts w:ascii="Times New Roman" w:hAnsi="Times New Roman" w:cs="Times New Roman"/>
          <w:sz w:val="24"/>
          <w:szCs w:val="24"/>
        </w:rPr>
        <w:t>approach</w:t>
      </w:r>
      <w:r w:rsidR="00170B2C" w:rsidRPr="00304B2E">
        <w:rPr>
          <w:rFonts w:ascii="Times New Roman" w:hAnsi="Times New Roman" w:cs="Times New Roman"/>
          <w:sz w:val="24"/>
          <w:szCs w:val="24"/>
        </w:rPr>
        <w:t>es</w:t>
      </w:r>
      <w:r w:rsidR="00F868B4" w:rsidRPr="00304B2E">
        <w:rPr>
          <w:rFonts w:ascii="Times New Roman" w:hAnsi="Times New Roman" w:cs="Times New Roman"/>
          <w:sz w:val="24"/>
          <w:szCs w:val="24"/>
        </w:rPr>
        <w:t xml:space="preserve"> to it, disallowing </w:t>
      </w:r>
      <w:r w:rsidR="008B07A6" w:rsidRPr="00304B2E">
        <w:rPr>
          <w:rFonts w:ascii="Times New Roman" w:hAnsi="Times New Roman" w:cs="Times New Roman"/>
          <w:sz w:val="24"/>
          <w:szCs w:val="24"/>
        </w:rPr>
        <w:t>t</w:t>
      </w:r>
      <w:r w:rsidR="00E66AF2" w:rsidRPr="00304B2E">
        <w:rPr>
          <w:rFonts w:ascii="Times New Roman" w:hAnsi="Times New Roman" w:cs="Times New Roman"/>
          <w:sz w:val="24"/>
          <w:szCs w:val="24"/>
        </w:rPr>
        <w:t xml:space="preserve">he indulgence in the imagination of another mind, </w:t>
      </w:r>
      <w:r w:rsidR="00EA6818">
        <w:rPr>
          <w:rFonts w:ascii="Times New Roman" w:hAnsi="Times New Roman" w:cs="Times New Roman"/>
          <w:sz w:val="24"/>
          <w:szCs w:val="24"/>
        </w:rPr>
        <w:t>whether</w:t>
      </w:r>
      <w:r w:rsidR="00E66AF2" w:rsidRPr="00304B2E">
        <w:rPr>
          <w:rFonts w:ascii="Times New Roman" w:hAnsi="Times New Roman" w:cs="Times New Roman"/>
          <w:sz w:val="24"/>
          <w:szCs w:val="24"/>
        </w:rPr>
        <w:t xml:space="preserve"> human or animal, </w:t>
      </w:r>
      <w:r w:rsidR="009E789B" w:rsidRPr="00304B2E">
        <w:rPr>
          <w:rFonts w:ascii="Times New Roman" w:hAnsi="Times New Roman" w:cs="Times New Roman"/>
          <w:sz w:val="24"/>
          <w:szCs w:val="24"/>
        </w:rPr>
        <w:t>would as</w:t>
      </w:r>
      <w:r w:rsidR="00A45EB2" w:rsidRPr="00304B2E">
        <w:rPr>
          <w:rFonts w:ascii="Times New Roman" w:hAnsi="Times New Roman" w:cs="Times New Roman"/>
          <w:sz w:val="24"/>
          <w:szCs w:val="24"/>
        </w:rPr>
        <w:t xml:space="preserve"> </w:t>
      </w:r>
      <w:r w:rsidR="002439C7" w:rsidRPr="00304B2E">
        <w:rPr>
          <w:rFonts w:ascii="Times New Roman" w:hAnsi="Times New Roman" w:cs="Times New Roman"/>
          <w:sz w:val="24"/>
          <w:szCs w:val="24"/>
        </w:rPr>
        <w:t xml:space="preserve">Lorraine </w:t>
      </w:r>
      <w:r w:rsidR="00A45EB2" w:rsidRPr="00304B2E">
        <w:rPr>
          <w:rFonts w:ascii="Times New Roman" w:hAnsi="Times New Roman" w:cs="Times New Roman"/>
          <w:sz w:val="24"/>
          <w:szCs w:val="24"/>
        </w:rPr>
        <w:t xml:space="preserve">Daston </w:t>
      </w:r>
      <w:r w:rsidR="00565443" w:rsidRPr="00304B2E">
        <w:rPr>
          <w:rFonts w:ascii="Times New Roman" w:hAnsi="Times New Roman" w:cs="Times New Roman"/>
          <w:sz w:val="24"/>
          <w:szCs w:val="24"/>
        </w:rPr>
        <w:t>points out</w:t>
      </w:r>
      <w:r w:rsidR="00145FB7" w:rsidRPr="00304B2E">
        <w:rPr>
          <w:rFonts w:ascii="Times New Roman" w:hAnsi="Times New Roman" w:cs="Times New Roman"/>
          <w:sz w:val="24"/>
          <w:szCs w:val="24"/>
        </w:rPr>
        <w:t xml:space="preserve">, </w:t>
      </w:r>
      <w:r w:rsidR="007B24DA">
        <w:rPr>
          <w:rFonts w:ascii="Times New Roman" w:hAnsi="Times New Roman" w:cs="Times New Roman"/>
          <w:sz w:val="24"/>
          <w:szCs w:val="24"/>
        </w:rPr>
        <w:t>“</w:t>
      </w:r>
      <w:r w:rsidR="00E66AF2" w:rsidRPr="00304B2E">
        <w:rPr>
          <w:rFonts w:ascii="Times New Roman" w:hAnsi="Times New Roman" w:cs="Times New Roman"/>
          <w:sz w:val="24"/>
          <w:szCs w:val="24"/>
        </w:rPr>
        <w:t>doom us to understand only our</w:t>
      </w:r>
      <w:r w:rsidR="007B24DA">
        <w:rPr>
          <w:rFonts w:ascii="Times New Roman" w:hAnsi="Times New Roman" w:cs="Times New Roman"/>
          <w:sz w:val="24"/>
          <w:szCs w:val="24"/>
        </w:rPr>
        <w:t xml:space="preserve"> own kind</w:t>
      </w:r>
      <w:r w:rsidR="00E66AF2" w:rsidRPr="00304B2E">
        <w:rPr>
          <w:rFonts w:ascii="Times New Roman" w:hAnsi="Times New Roman" w:cs="Times New Roman"/>
          <w:sz w:val="24"/>
          <w:szCs w:val="24"/>
        </w:rPr>
        <w:t xml:space="preserve">, because only in that </w:t>
      </w:r>
      <w:r w:rsidR="007B24DA">
        <w:rPr>
          <w:rFonts w:ascii="Times New Roman" w:hAnsi="Times New Roman" w:cs="Times New Roman"/>
          <w:sz w:val="24"/>
          <w:szCs w:val="24"/>
        </w:rPr>
        <w:t>circumscribed realm can empathetic</w:t>
      </w:r>
      <w:r w:rsidR="006A2D9C">
        <w:rPr>
          <w:rFonts w:ascii="Times New Roman" w:hAnsi="Times New Roman" w:cs="Times New Roman"/>
          <w:sz w:val="24"/>
          <w:szCs w:val="24"/>
        </w:rPr>
        <w:t xml:space="preserve"> and sympathetic </w:t>
      </w:r>
      <w:r w:rsidR="00E66AF2" w:rsidRPr="00304B2E">
        <w:rPr>
          <w:rFonts w:ascii="Times New Roman" w:hAnsi="Times New Roman" w:cs="Times New Roman"/>
          <w:sz w:val="24"/>
          <w:szCs w:val="24"/>
        </w:rPr>
        <w:t>understanding succeed</w:t>
      </w:r>
      <w:r w:rsidR="006A2D9C">
        <w:rPr>
          <w:rFonts w:ascii="Times New Roman" w:hAnsi="Times New Roman" w:cs="Times New Roman"/>
          <w:sz w:val="24"/>
          <w:szCs w:val="24"/>
        </w:rPr>
        <w:t>”</w:t>
      </w:r>
      <w:r w:rsidR="007B24DA">
        <w:rPr>
          <w:rFonts w:ascii="Times New Roman" w:hAnsi="Times New Roman" w:cs="Times New Roman"/>
          <w:sz w:val="24"/>
          <w:szCs w:val="24"/>
        </w:rPr>
        <w:t xml:space="preserve"> (</w:t>
      </w:r>
      <w:r w:rsidR="006A2D9C">
        <w:rPr>
          <w:rFonts w:ascii="Times New Roman" w:hAnsi="Times New Roman" w:cs="Times New Roman"/>
          <w:sz w:val="24"/>
          <w:szCs w:val="24"/>
        </w:rPr>
        <w:t xml:space="preserve">Daston, </w:t>
      </w:r>
      <w:r w:rsidR="007B24DA">
        <w:rPr>
          <w:rFonts w:ascii="Times New Roman" w:hAnsi="Times New Roman" w:cs="Times New Roman"/>
          <w:sz w:val="24"/>
          <w:szCs w:val="24"/>
        </w:rPr>
        <w:t>2005</w:t>
      </w:r>
      <w:r w:rsidR="00AD27BE">
        <w:rPr>
          <w:rFonts w:ascii="Times New Roman" w:hAnsi="Times New Roman" w:cs="Times New Roman"/>
          <w:sz w:val="24"/>
          <w:szCs w:val="24"/>
        </w:rPr>
        <w:t xml:space="preserve">: </w:t>
      </w:r>
      <w:r w:rsidR="00D568E4">
        <w:rPr>
          <w:rFonts w:ascii="Times New Roman" w:hAnsi="Times New Roman" w:cs="Times New Roman"/>
          <w:sz w:val="24"/>
          <w:szCs w:val="24"/>
        </w:rPr>
        <w:t>54</w:t>
      </w:r>
      <w:r w:rsidR="007B24DA" w:rsidRPr="00304B2E">
        <w:rPr>
          <w:rFonts w:ascii="Times New Roman" w:hAnsi="Times New Roman" w:cs="Times New Roman"/>
          <w:sz w:val="24"/>
          <w:szCs w:val="24"/>
        </w:rPr>
        <w:t>)</w:t>
      </w:r>
      <w:r w:rsidR="00E66AF2" w:rsidRPr="00304B2E">
        <w:rPr>
          <w:rFonts w:ascii="Times New Roman" w:hAnsi="Times New Roman" w:cs="Times New Roman"/>
          <w:sz w:val="24"/>
          <w:szCs w:val="24"/>
        </w:rPr>
        <w:t>.</w:t>
      </w:r>
      <w:r w:rsidR="001D555E" w:rsidRPr="00304B2E">
        <w:rPr>
          <w:rFonts w:ascii="Times New Roman" w:hAnsi="Times New Roman" w:cs="Times New Roman"/>
          <w:sz w:val="24"/>
          <w:szCs w:val="24"/>
        </w:rPr>
        <w:t xml:space="preserve"> </w:t>
      </w:r>
    </w:p>
    <w:p w:rsidR="00E66AF2" w:rsidRDefault="00E66AF2" w:rsidP="00981C1C">
      <w:pPr>
        <w:autoSpaceDE w:val="0"/>
        <w:autoSpaceDN w:val="0"/>
        <w:adjustRightInd w:val="0"/>
        <w:spacing w:after="0"/>
        <w:rPr>
          <w:rFonts w:ascii="Times New Roman" w:hAnsi="Times New Roman" w:cs="Times New Roman"/>
          <w:sz w:val="24"/>
          <w:szCs w:val="24"/>
        </w:rPr>
      </w:pPr>
    </w:p>
    <w:p w:rsidR="00686925" w:rsidRPr="006A0421" w:rsidRDefault="00686925" w:rsidP="00A02663">
      <w:pPr>
        <w:pStyle w:val="Heading1"/>
        <w:rPr>
          <w:rFonts w:ascii="Times New Roman" w:hAnsi="Times New Roman"/>
        </w:rPr>
      </w:pPr>
      <w:r w:rsidRPr="006A0421">
        <w:rPr>
          <w:rFonts w:ascii="Times New Roman" w:hAnsi="Times New Roman"/>
        </w:rPr>
        <w:lastRenderedPageBreak/>
        <w:t>List of references</w:t>
      </w:r>
    </w:p>
    <w:p w:rsidR="00DF5311" w:rsidRPr="001C2419" w:rsidRDefault="00CE3C73" w:rsidP="00851AAA">
      <w:pPr>
        <w:spacing w:line="240" w:lineRule="auto"/>
        <w:rPr>
          <w:sz w:val="20"/>
          <w:szCs w:val="20"/>
        </w:rPr>
      </w:pPr>
      <w:r w:rsidRPr="001C2419">
        <w:rPr>
          <w:sz w:val="20"/>
          <w:szCs w:val="20"/>
        </w:rPr>
        <w:t>Agassi</w:t>
      </w:r>
      <w:r w:rsidR="00A82774" w:rsidRPr="001C2419">
        <w:rPr>
          <w:sz w:val="20"/>
          <w:szCs w:val="20"/>
        </w:rPr>
        <w:t>, J</w:t>
      </w:r>
      <w:r w:rsidR="00D1424D" w:rsidRPr="001C2419">
        <w:rPr>
          <w:sz w:val="20"/>
          <w:szCs w:val="20"/>
        </w:rPr>
        <w:t>oseph</w:t>
      </w:r>
      <w:r w:rsidR="00A82774" w:rsidRPr="001C2419">
        <w:rPr>
          <w:sz w:val="20"/>
          <w:szCs w:val="20"/>
        </w:rPr>
        <w:t xml:space="preserve"> 1973</w:t>
      </w:r>
      <w:r w:rsidR="00D66630" w:rsidRPr="001C2419">
        <w:rPr>
          <w:sz w:val="20"/>
          <w:szCs w:val="20"/>
        </w:rPr>
        <w:t xml:space="preserve">, </w:t>
      </w:r>
      <w:r w:rsidR="00342867" w:rsidRPr="001C2419">
        <w:rPr>
          <w:sz w:val="20"/>
          <w:szCs w:val="20"/>
        </w:rPr>
        <w:t>‘Anthropomorphism in Science’</w:t>
      </w:r>
      <w:r w:rsidR="009B6131" w:rsidRPr="001C2419">
        <w:rPr>
          <w:sz w:val="20"/>
          <w:szCs w:val="20"/>
        </w:rPr>
        <w:t xml:space="preserve"> </w:t>
      </w:r>
      <w:r w:rsidR="00093D91" w:rsidRPr="001C2419">
        <w:rPr>
          <w:sz w:val="20"/>
          <w:szCs w:val="20"/>
        </w:rPr>
        <w:t xml:space="preserve">in </w:t>
      </w:r>
      <w:r w:rsidR="009B6131" w:rsidRPr="001C2419">
        <w:rPr>
          <w:i/>
          <w:sz w:val="20"/>
          <w:szCs w:val="20"/>
        </w:rPr>
        <w:t>Dictionary of the History of Ideas</w:t>
      </w:r>
      <w:r w:rsidR="00093D91" w:rsidRPr="001C2419">
        <w:rPr>
          <w:sz w:val="20"/>
          <w:szCs w:val="20"/>
        </w:rPr>
        <w:t>,</w:t>
      </w:r>
      <w:r w:rsidR="009B6131" w:rsidRPr="001C2419">
        <w:rPr>
          <w:sz w:val="20"/>
          <w:szCs w:val="20"/>
        </w:rPr>
        <w:t xml:space="preserve"> </w:t>
      </w:r>
      <w:r w:rsidR="00093D91" w:rsidRPr="001C2419">
        <w:rPr>
          <w:sz w:val="20"/>
          <w:szCs w:val="20"/>
        </w:rPr>
        <w:t xml:space="preserve">ed. </w:t>
      </w:r>
      <w:r w:rsidR="00CA29AF" w:rsidRPr="001C2419">
        <w:rPr>
          <w:sz w:val="20"/>
          <w:szCs w:val="20"/>
        </w:rPr>
        <w:t>Wiener, P</w:t>
      </w:r>
      <w:r w:rsidR="009B6131" w:rsidRPr="001C2419">
        <w:rPr>
          <w:sz w:val="20"/>
          <w:szCs w:val="20"/>
        </w:rPr>
        <w:t xml:space="preserve"> Charles Schreibner’s Sons</w:t>
      </w:r>
      <w:r w:rsidR="00043776" w:rsidRPr="001C2419">
        <w:rPr>
          <w:sz w:val="20"/>
          <w:szCs w:val="20"/>
        </w:rPr>
        <w:t xml:space="preserve">, </w:t>
      </w:r>
      <w:r w:rsidR="00093D91" w:rsidRPr="001C2419">
        <w:rPr>
          <w:sz w:val="20"/>
          <w:szCs w:val="20"/>
        </w:rPr>
        <w:t>New York.</w:t>
      </w:r>
      <w:bookmarkStart w:id="0" w:name="_GoBack"/>
      <w:bookmarkEnd w:id="0"/>
    </w:p>
    <w:p w:rsidR="00E92219" w:rsidRPr="001C2419" w:rsidRDefault="00E92219" w:rsidP="00851AAA">
      <w:pPr>
        <w:spacing w:line="240" w:lineRule="auto"/>
        <w:rPr>
          <w:rFonts w:eastAsia="MS Mincho" w:cs="Times New Roman"/>
          <w:sz w:val="20"/>
          <w:szCs w:val="20"/>
        </w:rPr>
      </w:pPr>
      <w:r w:rsidRPr="001C2419">
        <w:rPr>
          <w:sz w:val="20"/>
          <w:szCs w:val="20"/>
        </w:rPr>
        <w:t>Andrews, K</w:t>
      </w:r>
      <w:r w:rsidR="000733A0" w:rsidRPr="001C2419">
        <w:rPr>
          <w:sz w:val="20"/>
          <w:szCs w:val="20"/>
        </w:rPr>
        <w:t>ristin</w:t>
      </w:r>
      <w:r w:rsidRPr="001C2419">
        <w:rPr>
          <w:sz w:val="20"/>
          <w:szCs w:val="20"/>
        </w:rPr>
        <w:t xml:space="preserve"> </w:t>
      </w:r>
      <w:r w:rsidR="00706F6B" w:rsidRPr="001C2419">
        <w:rPr>
          <w:sz w:val="20"/>
          <w:szCs w:val="20"/>
        </w:rPr>
        <w:t>2</w:t>
      </w:r>
      <w:r w:rsidR="002A0C12" w:rsidRPr="001C2419">
        <w:rPr>
          <w:sz w:val="20"/>
          <w:szCs w:val="20"/>
        </w:rPr>
        <w:t xml:space="preserve">001 </w:t>
      </w:r>
      <w:r w:rsidR="00706F6B" w:rsidRPr="001C2419">
        <w:rPr>
          <w:sz w:val="20"/>
          <w:szCs w:val="20"/>
        </w:rPr>
        <w:t>‘Politics or Metaphysics? On Attributing Psychological Properties to Animals’</w:t>
      </w:r>
      <w:r w:rsidR="00A255CB" w:rsidRPr="001C2419">
        <w:rPr>
          <w:sz w:val="20"/>
          <w:szCs w:val="20"/>
        </w:rPr>
        <w:t>,</w:t>
      </w:r>
      <w:r w:rsidR="00706F6B" w:rsidRPr="001C2419">
        <w:rPr>
          <w:sz w:val="20"/>
          <w:szCs w:val="20"/>
        </w:rPr>
        <w:t xml:space="preserve"> </w:t>
      </w:r>
      <w:r w:rsidR="00706F6B" w:rsidRPr="001C2419">
        <w:rPr>
          <w:i/>
          <w:sz w:val="20"/>
          <w:szCs w:val="20"/>
        </w:rPr>
        <w:t>Biology and Philosophy</w:t>
      </w:r>
      <w:r w:rsidR="00706F6B" w:rsidRPr="001C2419">
        <w:rPr>
          <w:sz w:val="20"/>
          <w:szCs w:val="20"/>
        </w:rPr>
        <w:t xml:space="preserve"> </w:t>
      </w:r>
      <w:r w:rsidR="00A255CB" w:rsidRPr="001C2419">
        <w:rPr>
          <w:sz w:val="20"/>
          <w:szCs w:val="20"/>
        </w:rPr>
        <w:t xml:space="preserve">vol. </w:t>
      </w:r>
      <w:r w:rsidR="00706F6B" w:rsidRPr="001C2419">
        <w:rPr>
          <w:sz w:val="20"/>
          <w:szCs w:val="20"/>
        </w:rPr>
        <w:t>24</w:t>
      </w:r>
      <w:r w:rsidR="008927CB" w:rsidRPr="001C2419">
        <w:rPr>
          <w:sz w:val="20"/>
          <w:szCs w:val="20"/>
        </w:rPr>
        <w:t xml:space="preserve">, pp. 51-63. </w:t>
      </w:r>
    </w:p>
    <w:p w:rsidR="0065540D" w:rsidRPr="001C2419" w:rsidRDefault="0065540D" w:rsidP="00851AAA">
      <w:pPr>
        <w:spacing w:line="240" w:lineRule="auto"/>
        <w:rPr>
          <w:sz w:val="20"/>
          <w:szCs w:val="20"/>
        </w:rPr>
      </w:pPr>
      <w:r w:rsidRPr="001C2419">
        <w:rPr>
          <w:sz w:val="20"/>
          <w:szCs w:val="20"/>
        </w:rPr>
        <w:t>Arluke</w:t>
      </w:r>
      <w:r w:rsidR="00146E15" w:rsidRPr="001C2419">
        <w:rPr>
          <w:sz w:val="20"/>
          <w:szCs w:val="20"/>
        </w:rPr>
        <w:t>, A</w:t>
      </w:r>
      <w:r w:rsidR="00100C55" w:rsidRPr="001C2419">
        <w:rPr>
          <w:sz w:val="20"/>
          <w:szCs w:val="20"/>
        </w:rPr>
        <w:t>rnold</w:t>
      </w:r>
      <w:r w:rsidRPr="001C2419">
        <w:rPr>
          <w:sz w:val="20"/>
          <w:szCs w:val="20"/>
        </w:rPr>
        <w:t xml:space="preserve"> &amp; Sanders</w:t>
      </w:r>
      <w:r w:rsidR="00146E15" w:rsidRPr="001C2419">
        <w:rPr>
          <w:sz w:val="20"/>
          <w:szCs w:val="20"/>
        </w:rPr>
        <w:t>, C</w:t>
      </w:r>
      <w:r w:rsidR="00100C55" w:rsidRPr="001C2419">
        <w:rPr>
          <w:sz w:val="20"/>
          <w:szCs w:val="20"/>
        </w:rPr>
        <w:t>linton</w:t>
      </w:r>
      <w:r w:rsidR="00146E15" w:rsidRPr="001C2419">
        <w:rPr>
          <w:sz w:val="20"/>
          <w:szCs w:val="20"/>
        </w:rPr>
        <w:t xml:space="preserve"> </w:t>
      </w:r>
      <w:r w:rsidR="00B40EF1" w:rsidRPr="001C2419">
        <w:rPr>
          <w:sz w:val="20"/>
          <w:szCs w:val="20"/>
        </w:rPr>
        <w:t xml:space="preserve">1996, </w:t>
      </w:r>
      <w:r w:rsidR="00146E15" w:rsidRPr="001C2419">
        <w:rPr>
          <w:i/>
          <w:sz w:val="20"/>
          <w:szCs w:val="20"/>
        </w:rPr>
        <w:t>Regarding Animals</w:t>
      </w:r>
      <w:r w:rsidR="00B40EF1" w:rsidRPr="001C2419">
        <w:rPr>
          <w:sz w:val="20"/>
          <w:szCs w:val="20"/>
        </w:rPr>
        <w:t>, Temple University Press, Philadelphia.</w:t>
      </w:r>
      <w:r w:rsidR="00146E15" w:rsidRPr="001C2419">
        <w:rPr>
          <w:sz w:val="20"/>
          <w:szCs w:val="20"/>
        </w:rPr>
        <w:t xml:space="preserve"> </w:t>
      </w:r>
    </w:p>
    <w:p w:rsidR="00235781" w:rsidRPr="001C2419" w:rsidRDefault="00235781" w:rsidP="00851AAA">
      <w:pPr>
        <w:spacing w:line="240" w:lineRule="auto"/>
        <w:rPr>
          <w:rFonts w:cs="Times New Roman"/>
          <w:sz w:val="20"/>
          <w:szCs w:val="20"/>
        </w:rPr>
      </w:pPr>
      <w:r w:rsidRPr="001C2419">
        <w:rPr>
          <w:rFonts w:eastAsia="MS Mincho" w:cs="Times New Roman"/>
          <w:sz w:val="20"/>
          <w:szCs w:val="20"/>
        </w:rPr>
        <w:t>Bacon</w:t>
      </w:r>
      <w:r w:rsidR="00D66630" w:rsidRPr="001C2419">
        <w:rPr>
          <w:rFonts w:eastAsia="MS Mincho" w:cs="Times New Roman"/>
          <w:sz w:val="20"/>
          <w:szCs w:val="20"/>
        </w:rPr>
        <w:t>,</w:t>
      </w:r>
      <w:r w:rsidRPr="001C2419">
        <w:rPr>
          <w:rFonts w:eastAsia="MS Mincho" w:cs="Times New Roman"/>
          <w:sz w:val="20"/>
          <w:szCs w:val="20"/>
        </w:rPr>
        <w:t xml:space="preserve"> F</w:t>
      </w:r>
      <w:r w:rsidR="00C758D4" w:rsidRPr="001C2419">
        <w:rPr>
          <w:rFonts w:eastAsia="MS Mincho" w:cs="Times New Roman"/>
          <w:sz w:val="20"/>
          <w:szCs w:val="20"/>
        </w:rPr>
        <w:t>ranci</w:t>
      </w:r>
      <w:r w:rsidR="00D26245" w:rsidRPr="001C2419">
        <w:rPr>
          <w:rFonts w:eastAsia="MS Mincho" w:cs="Times New Roman"/>
          <w:sz w:val="20"/>
          <w:szCs w:val="20"/>
        </w:rPr>
        <w:t>s</w:t>
      </w:r>
      <w:r w:rsidRPr="001C2419">
        <w:rPr>
          <w:rFonts w:eastAsia="MS Mincho" w:cs="Times New Roman"/>
          <w:sz w:val="20"/>
          <w:szCs w:val="20"/>
        </w:rPr>
        <w:t xml:space="preserve"> 1620</w:t>
      </w:r>
      <w:r w:rsidR="00732B17" w:rsidRPr="001C2419">
        <w:rPr>
          <w:rFonts w:eastAsia="MS Mincho" w:cs="Times New Roman"/>
          <w:sz w:val="20"/>
          <w:szCs w:val="20"/>
        </w:rPr>
        <w:t>,</w:t>
      </w:r>
      <w:r w:rsidRPr="001C2419">
        <w:rPr>
          <w:rFonts w:eastAsia="MS Mincho" w:cs="Times New Roman"/>
          <w:sz w:val="20"/>
          <w:szCs w:val="20"/>
        </w:rPr>
        <w:t xml:space="preserve"> </w:t>
      </w:r>
      <w:r w:rsidR="00CA29AF" w:rsidRPr="001C2419">
        <w:rPr>
          <w:rFonts w:eastAsia="MS Mincho" w:cs="Times New Roman"/>
          <w:i/>
          <w:sz w:val="20"/>
          <w:szCs w:val="20"/>
        </w:rPr>
        <w:t xml:space="preserve">The </w:t>
      </w:r>
      <w:r w:rsidR="000E20B5" w:rsidRPr="001C2419">
        <w:rPr>
          <w:rFonts w:eastAsia="MS Mincho" w:cs="Times New Roman"/>
          <w:i/>
          <w:sz w:val="20"/>
          <w:szCs w:val="20"/>
        </w:rPr>
        <w:t>New Organon or True Directions C</w:t>
      </w:r>
      <w:r w:rsidR="00CA29AF" w:rsidRPr="001C2419">
        <w:rPr>
          <w:rFonts w:eastAsia="MS Mincho" w:cs="Times New Roman"/>
          <w:i/>
          <w:sz w:val="20"/>
          <w:szCs w:val="20"/>
        </w:rPr>
        <w:t>oncerning the Interpretation of Nature</w:t>
      </w:r>
      <w:r w:rsidR="00CA29AF" w:rsidRPr="001C2419">
        <w:rPr>
          <w:rFonts w:eastAsia="MS Mincho" w:cs="Times New Roman"/>
          <w:sz w:val="20"/>
          <w:szCs w:val="20"/>
        </w:rPr>
        <w:t>,</w:t>
      </w:r>
      <w:r w:rsidR="00370E72" w:rsidRPr="001C2419">
        <w:rPr>
          <w:rFonts w:cs="Times New Roman"/>
          <w:color w:val="000000"/>
          <w:sz w:val="20"/>
          <w:szCs w:val="20"/>
        </w:rPr>
        <w:t xml:space="preserve"> </w:t>
      </w:r>
      <w:r w:rsidR="0070545E" w:rsidRPr="001C2419">
        <w:rPr>
          <w:rFonts w:cs="Times New Roman"/>
          <w:color w:val="000000"/>
          <w:sz w:val="20"/>
          <w:szCs w:val="20"/>
        </w:rPr>
        <w:t xml:space="preserve">trans </w:t>
      </w:r>
      <w:r w:rsidR="00F740D5" w:rsidRPr="001C2419">
        <w:rPr>
          <w:color w:val="000000"/>
          <w:sz w:val="20"/>
          <w:szCs w:val="20"/>
        </w:rPr>
        <w:t xml:space="preserve">Spedding, </w:t>
      </w:r>
      <w:r w:rsidR="0070545E" w:rsidRPr="001C2419">
        <w:rPr>
          <w:color w:val="000000"/>
          <w:sz w:val="20"/>
          <w:szCs w:val="20"/>
        </w:rPr>
        <w:t xml:space="preserve">J &amp; </w:t>
      </w:r>
      <w:r w:rsidR="00F740D5" w:rsidRPr="001C2419">
        <w:rPr>
          <w:color w:val="000000"/>
          <w:sz w:val="20"/>
          <w:szCs w:val="20"/>
        </w:rPr>
        <w:t>Ellis,</w:t>
      </w:r>
      <w:r w:rsidR="0070545E" w:rsidRPr="001C2419">
        <w:rPr>
          <w:color w:val="000000"/>
          <w:sz w:val="20"/>
          <w:szCs w:val="20"/>
        </w:rPr>
        <w:t xml:space="preserve"> R L</w:t>
      </w:r>
      <w:r w:rsidR="00F740D5" w:rsidRPr="001C2419">
        <w:rPr>
          <w:color w:val="000000"/>
          <w:sz w:val="20"/>
          <w:szCs w:val="20"/>
        </w:rPr>
        <w:t xml:space="preserve"> </w:t>
      </w:r>
      <w:r w:rsidR="000E20B5" w:rsidRPr="001C2419">
        <w:rPr>
          <w:color w:val="000000"/>
          <w:sz w:val="20"/>
          <w:szCs w:val="20"/>
        </w:rPr>
        <w:t>&amp;</w:t>
      </w:r>
      <w:r w:rsidR="00F740D5" w:rsidRPr="001C2419">
        <w:rPr>
          <w:color w:val="000000"/>
          <w:sz w:val="20"/>
          <w:szCs w:val="20"/>
        </w:rPr>
        <w:t xml:space="preserve"> Heath</w:t>
      </w:r>
      <w:r w:rsidR="0070545E" w:rsidRPr="001C2419">
        <w:rPr>
          <w:color w:val="000000"/>
          <w:sz w:val="20"/>
          <w:szCs w:val="20"/>
        </w:rPr>
        <w:t>, D</w:t>
      </w:r>
      <w:r w:rsidR="000F0530" w:rsidRPr="001C2419">
        <w:rPr>
          <w:color w:val="000000"/>
          <w:sz w:val="20"/>
          <w:szCs w:val="20"/>
        </w:rPr>
        <w:t xml:space="preserve"> </w:t>
      </w:r>
      <w:r w:rsidR="0070545E" w:rsidRPr="001C2419">
        <w:rPr>
          <w:color w:val="000000"/>
          <w:sz w:val="20"/>
          <w:szCs w:val="20"/>
        </w:rPr>
        <w:t>D</w:t>
      </w:r>
      <w:r w:rsidR="00F740D5" w:rsidRPr="001C2419">
        <w:rPr>
          <w:color w:val="000000"/>
          <w:sz w:val="20"/>
          <w:szCs w:val="20"/>
        </w:rPr>
        <w:t xml:space="preserve"> in</w:t>
      </w:r>
      <w:r w:rsidR="00F740D5" w:rsidRPr="001C2419">
        <w:rPr>
          <w:rStyle w:val="apple-converted-space"/>
          <w:color w:val="000000"/>
          <w:sz w:val="20"/>
          <w:szCs w:val="20"/>
        </w:rPr>
        <w:t> </w:t>
      </w:r>
      <w:r w:rsidR="00F740D5" w:rsidRPr="001C2419">
        <w:rPr>
          <w:i/>
          <w:iCs/>
          <w:color w:val="000000"/>
          <w:sz w:val="20"/>
          <w:szCs w:val="20"/>
        </w:rPr>
        <w:t>The Works</w:t>
      </w:r>
      <w:r w:rsidR="00F740D5" w:rsidRPr="001C2419">
        <w:rPr>
          <w:rStyle w:val="apple-converted-space"/>
          <w:color w:val="000000"/>
          <w:sz w:val="20"/>
          <w:szCs w:val="20"/>
        </w:rPr>
        <w:t> </w:t>
      </w:r>
      <w:r w:rsidR="002A325A" w:rsidRPr="001C2419">
        <w:rPr>
          <w:color w:val="000000"/>
          <w:sz w:val="20"/>
          <w:szCs w:val="20"/>
        </w:rPr>
        <w:t>1863</w:t>
      </w:r>
      <w:r w:rsidR="00BC79B7" w:rsidRPr="001C2419">
        <w:rPr>
          <w:color w:val="000000"/>
          <w:sz w:val="20"/>
          <w:szCs w:val="20"/>
        </w:rPr>
        <w:t xml:space="preserve"> </w:t>
      </w:r>
      <w:r w:rsidR="00D832E2" w:rsidRPr="001C2419">
        <w:rPr>
          <w:color w:val="000000"/>
          <w:sz w:val="20"/>
          <w:szCs w:val="20"/>
        </w:rPr>
        <w:t>Vol. VIII</w:t>
      </w:r>
      <w:r w:rsidR="00F740D5" w:rsidRPr="001C2419">
        <w:rPr>
          <w:color w:val="000000"/>
          <w:sz w:val="20"/>
          <w:szCs w:val="20"/>
        </w:rPr>
        <w:t xml:space="preserve">, Taggard and </w:t>
      </w:r>
      <w:r w:rsidR="00F740D5" w:rsidRPr="001C2419">
        <w:rPr>
          <w:sz w:val="20"/>
          <w:szCs w:val="20"/>
        </w:rPr>
        <w:t>Thompson</w:t>
      </w:r>
      <w:r w:rsidR="00D832E2" w:rsidRPr="001C2419">
        <w:rPr>
          <w:sz w:val="20"/>
          <w:szCs w:val="20"/>
        </w:rPr>
        <w:t xml:space="preserve">, </w:t>
      </w:r>
      <w:r w:rsidR="000F0530" w:rsidRPr="001C2419">
        <w:rPr>
          <w:sz w:val="20"/>
          <w:szCs w:val="20"/>
        </w:rPr>
        <w:t xml:space="preserve">Boston, </w:t>
      </w:r>
      <w:r w:rsidR="00C00AAE" w:rsidRPr="001C2419">
        <w:rPr>
          <w:rFonts w:eastAsia="MS Mincho" w:cs="Times New Roman"/>
          <w:sz w:val="20"/>
          <w:szCs w:val="20"/>
        </w:rPr>
        <w:t xml:space="preserve">Available </w:t>
      </w:r>
      <w:r w:rsidR="00E73A5A" w:rsidRPr="001C2419">
        <w:rPr>
          <w:rFonts w:eastAsia="MS Mincho" w:cs="Times New Roman"/>
          <w:sz w:val="20"/>
          <w:szCs w:val="20"/>
        </w:rPr>
        <w:t>from:</w:t>
      </w:r>
      <w:r w:rsidR="00C00AAE" w:rsidRPr="001C2419">
        <w:rPr>
          <w:rFonts w:eastAsia="MS Mincho" w:cs="Times New Roman"/>
          <w:i/>
          <w:sz w:val="20"/>
          <w:szCs w:val="20"/>
        </w:rPr>
        <w:t xml:space="preserve"> </w:t>
      </w:r>
      <w:r w:rsidR="00E73A5A" w:rsidRPr="001C2419">
        <w:rPr>
          <w:rFonts w:eastAsia="MS Mincho" w:cs="Times New Roman"/>
          <w:i/>
          <w:sz w:val="20"/>
          <w:szCs w:val="20"/>
        </w:rPr>
        <w:t>&lt;</w:t>
      </w:r>
      <w:hyperlink r:id="rId8" w:history="1">
        <w:r w:rsidR="00C65582" w:rsidRPr="001C2419">
          <w:rPr>
            <w:rStyle w:val="Hyperlink"/>
            <w:rFonts w:eastAsia="MS Mincho" w:cs="Times New Roman"/>
            <w:i/>
            <w:color w:val="auto"/>
            <w:sz w:val="20"/>
            <w:szCs w:val="20"/>
          </w:rPr>
          <w:t>http://www.constitution.org/bacon/nov_org.htm</w:t>
        </w:r>
      </w:hyperlink>
      <w:r w:rsidR="00E73A5A" w:rsidRPr="001C2419">
        <w:rPr>
          <w:rFonts w:eastAsia="MS Mincho" w:cs="Times New Roman"/>
          <w:i/>
          <w:sz w:val="20"/>
          <w:szCs w:val="20"/>
        </w:rPr>
        <w:t>&gt;</w:t>
      </w:r>
      <w:r w:rsidR="00E73A5A" w:rsidRPr="001C2419">
        <w:rPr>
          <w:rFonts w:eastAsia="MS Mincho" w:cs="Times New Roman"/>
          <w:sz w:val="20"/>
          <w:szCs w:val="20"/>
        </w:rPr>
        <w:t xml:space="preserve"> [20 September 2014].</w:t>
      </w:r>
    </w:p>
    <w:p w:rsidR="003D583B" w:rsidRPr="001C2419" w:rsidRDefault="003D583B" w:rsidP="00851AAA">
      <w:pPr>
        <w:spacing w:line="240" w:lineRule="auto"/>
        <w:rPr>
          <w:rFonts w:cs="Helvetica"/>
          <w:sz w:val="20"/>
          <w:szCs w:val="20"/>
          <w:lang w:val="sv-SE"/>
        </w:rPr>
      </w:pPr>
      <w:r w:rsidRPr="001C2419">
        <w:rPr>
          <w:rFonts w:cs="Helvetica"/>
          <w:sz w:val="20"/>
          <w:szCs w:val="20"/>
          <w:lang w:val="sv-SE"/>
        </w:rPr>
        <w:t>Burghardt, G</w:t>
      </w:r>
      <w:r w:rsidR="003E03C1" w:rsidRPr="001C2419">
        <w:rPr>
          <w:rFonts w:cs="Helvetica"/>
          <w:sz w:val="20"/>
          <w:szCs w:val="20"/>
          <w:lang w:val="sv-SE"/>
        </w:rPr>
        <w:t>ordon</w:t>
      </w:r>
      <w:r w:rsidRPr="001C2419">
        <w:rPr>
          <w:rFonts w:cs="Helvetica"/>
          <w:sz w:val="20"/>
          <w:szCs w:val="20"/>
          <w:lang w:val="sv-SE"/>
        </w:rPr>
        <w:t xml:space="preserve"> </w:t>
      </w:r>
      <w:r w:rsidR="00EE7B57" w:rsidRPr="001C2419">
        <w:rPr>
          <w:rFonts w:cs="Helvetica"/>
          <w:sz w:val="20"/>
          <w:szCs w:val="20"/>
          <w:lang w:val="sv-SE"/>
        </w:rPr>
        <w:t>1991</w:t>
      </w:r>
      <w:r w:rsidR="00D6149D" w:rsidRPr="001C2419">
        <w:rPr>
          <w:rFonts w:cs="Helvetica"/>
          <w:sz w:val="20"/>
          <w:szCs w:val="20"/>
          <w:lang w:val="sv-SE"/>
        </w:rPr>
        <w:t xml:space="preserve"> ’Cognitive ethology and Critical Anthropomorphism: A Snake with Two Heads and Hognose Snakes that play dead’</w:t>
      </w:r>
      <w:r w:rsidR="00207EE9" w:rsidRPr="001C2419">
        <w:rPr>
          <w:rFonts w:cs="Helvetica"/>
          <w:sz w:val="20"/>
          <w:szCs w:val="20"/>
          <w:lang w:val="sv-SE"/>
        </w:rPr>
        <w:t xml:space="preserve"> in </w:t>
      </w:r>
      <w:r w:rsidR="00207EE9" w:rsidRPr="001C2419">
        <w:rPr>
          <w:rFonts w:cs="Helvetica"/>
          <w:i/>
          <w:sz w:val="20"/>
          <w:szCs w:val="20"/>
          <w:lang w:val="sv-SE"/>
        </w:rPr>
        <w:t>Cogniti</w:t>
      </w:r>
      <w:r w:rsidR="00D6149D" w:rsidRPr="001C2419">
        <w:rPr>
          <w:rFonts w:cs="Helvetica"/>
          <w:i/>
          <w:sz w:val="20"/>
          <w:szCs w:val="20"/>
          <w:lang w:val="sv-SE"/>
        </w:rPr>
        <w:t>ve Ethology: The Minds of Other Animals</w:t>
      </w:r>
      <w:r w:rsidR="00CB515D" w:rsidRPr="001C2419">
        <w:rPr>
          <w:rFonts w:cs="Helvetica"/>
          <w:sz w:val="20"/>
          <w:szCs w:val="20"/>
          <w:lang w:val="sv-SE"/>
        </w:rPr>
        <w:t>, Essays in honor of Donald R Griffin. Comparative Cognition and Neuroscience,</w:t>
      </w:r>
      <w:r w:rsidR="00D6149D" w:rsidRPr="001C2419">
        <w:rPr>
          <w:rFonts w:cs="Helvetica"/>
          <w:sz w:val="20"/>
          <w:szCs w:val="20"/>
          <w:lang w:val="sv-SE"/>
        </w:rPr>
        <w:t xml:space="preserve"> ed </w:t>
      </w:r>
      <w:bookmarkStart w:id="1" w:name="Ristau1991"/>
      <w:r w:rsidR="00303F9C" w:rsidRPr="001C2419">
        <w:rPr>
          <w:rFonts w:cs="Helvetica"/>
          <w:sz w:val="20"/>
          <w:szCs w:val="20"/>
          <w:lang w:val="sv-SE"/>
        </w:rPr>
        <w:t>Ristau, C A,</w:t>
      </w:r>
      <w:r w:rsidR="00207EE9" w:rsidRPr="001C2419">
        <w:rPr>
          <w:rFonts w:cs="Helvetica"/>
          <w:sz w:val="20"/>
          <w:szCs w:val="20"/>
          <w:lang w:val="sv-SE"/>
        </w:rPr>
        <w:t xml:space="preserve"> Erlbaum, Hillsdale</w:t>
      </w:r>
      <w:bookmarkEnd w:id="1"/>
      <w:r w:rsidR="00207EE9" w:rsidRPr="001C2419">
        <w:rPr>
          <w:rFonts w:cs="Helvetica"/>
          <w:sz w:val="20"/>
          <w:szCs w:val="20"/>
          <w:lang w:val="sv-SE"/>
        </w:rPr>
        <w:t>, NJ</w:t>
      </w:r>
      <w:r w:rsidR="00460030" w:rsidRPr="001C2419">
        <w:rPr>
          <w:rFonts w:cs="Helvetica"/>
          <w:sz w:val="20"/>
          <w:szCs w:val="20"/>
          <w:lang w:val="sv-SE"/>
        </w:rPr>
        <w:t xml:space="preserve">, pp. </w:t>
      </w:r>
      <w:r w:rsidR="00CB515D" w:rsidRPr="001C2419">
        <w:rPr>
          <w:rFonts w:cs="Helvetica"/>
          <w:sz w:val="20"/>
          <w:szCs w:val="20"/>
          <w:lang w:val="sv-SE"/>
        </w:rPr>
        <w:t>53-90.</w:t>
      </w:r>
      <w:r w:rsidR="00DC25FB" w:rsidRPr="001C2419">
        <w:rPr>
          <w:rFonts w:cs="Helvetica"/>
          <w:sz w:val="20"/>
          <w:szCs w:val="20"/>
          <w:lang w:val="sv-SE"/>
        </w:rPr>
        <w:t xml:space="preserve"> </w:t>
      </w:r>
    </w:p>
    <w:p w:rsidR="00DB69F8" w:rsidRPr="001C2419" w:rsidRDefault="00DC25FB" w:rsidP="00851AAA">
      <w:pPr>
        <w:spacing w:line="240" w:lineRule="auto"/>
        <w:rPr>
          <w:rFonts w:cs="Helvetica"/>
          <w:sz w:val="20"/>
          <w:szCs w:val="20"/>
          <w:lang w:val="sv-SE"/>
        </w:rPr>
      </w:pPr>
      <w:r w:rsidRPr="001C2419">
        <w:rPr>
          <w:rFonts w:cs="Helvetica"/>
          <w:sz w:val="20"/>
          <w:szCs w:val="20"/>
          <w:lang w:val="sv-SE"/>
        </w:rPr>
        <w:t>Burghardt, G</w:t>
      </w:r>
      <w:r w:rsidR="003E03C1" w:rsidRPr="001C2419">
        <w:rPr>
          <w:rFonts w:cs="Helvetica"/>
          <w:sz w:val="20"/>
          <w:szCs w:val="20"/>
          <w:lang w:val="sv-SE"/>
        </w:rPr>
        <w:t>ordon</w:t>
      </w:r>
      <w:r w:rsidRPr="001C2419">
        <w:rPr>
          <w:rFonts w:cs="Helvetica"/>
          <w:sz w:val="20"/>
          <w:szCs w:val="20"/>
          <w:lang w:val="sv-SE"/>
        </w:rPr>
        <w:t xml:space="preserve"> 1985, </w:t>
      </w:r>
      <w:r w:rsidR="00D4149E" w:rsidRPr="001C2419">
        <w:rPr>
          <w:rFonts w:cs="Helvetica"/>
          <w:sz w:val="20"/>
          <w:szCs w:val="20"/>
          <w:lang w:val="sv-SE"/>
        </w:rPr>
        <w:t>’</w:t>
      </w:r>
      <w:r w:rsidRPr="001C2419">
        <w:rPr>
          <w:rFonts w:cs="Helvetica"/>
          <w:sz w:val="20"/>
          <w:szCs w:val="20"/>
          <w:lang w:val="sv-SE"/>
        </w:rPr>
        <w:t>Animals Awareness: Current and Historical Perspective’</w:t>
      </w:r>
      <w:r w:rsidR="00303F9C" w:rsidRPr="001C2419">
        <w:rPr>
          <w:rFonts w:cs="Helvetica"/>
          <w:sz w:val="20"/>
          <w:szCs w:val="20"/>
          <w:lang w:val="sv-SE"/>
        </w:rPr>
        <w:t>,</w:t>
      </w:r>
      <w:r w:rsidRPr="001C2419">
        <w:rPr>
          <w:rFonts w:cs="Helvetica"/>
          <w:sz w:val="20"/>
          <w:szCs w:val="20"/>
          <w:lang w:val="sv-SE"/>
        </w:rPr>
        <w:t xml:space="preserve"> </w:t>
      </w:r>
      <w:r w:rsidRPr="001C2419">
        <w:rPr>
          <w:rFonts w:cs="Helvetica"/>
          <w:i/>
          <w:sz w:val="20"/>
          <w:szCs w:val="20"/>
          <w:lang w:val="sv-SE"/>
        </w:rPr>
        <w:t>American Psychologist</w:t>
      </w:r>
      <w:r w:rsidRPr="001C2419">
        <w:rPr>
          <w:rFonts w:cs="Helvetica"/>
          <w:sz w:val="20"/>
          <w:szCs w:val="20"/>
          <w:lang w:val="sv-SE"/>
        </w:rPr>
        <w:t xml:space="preserve"> vol. 40, pp. 905-919.</w:t>
      </w:r>
    </w:p>
    <w:p w:rsidR="009F143D" w:rsidRPr="001C2419" w:rsidRDefault="009F143D" w:rsidP="00851AAA">
      <w:pPr>
        <w:spacing w:line="240" w:lineRule="auto"/>
        <w:rPr>
          <w:sz w:val="20"/>
          <w:szCs w:val="20"/>
        </w:rPr>
      </w:pPr>
      <w:r w:rsidRPr="001C2419">
        <w:rPr>
          <w:rFonts w:cs="Helvetica"/>
          <w:sz w:val="20"/>
          <w:szCs w:val="20"/>
          <w:lang w:val="sv-SE"/>
        </w:rPr>
        <w:t>Daston, L</w:t>
      </w:r>
      <w:r w:rsidR="004B3FC1" w:rsidRPr="001C2419">
        <w:rPr>
          <w:rFonts w:cs="Helvetica"/>
          <w:sz w:val="20"/>
          <w:szCs w:val="20"/>
          <w:lang w:val="sv-SE"/>
        </w:rPr>
        <w:t>orrain</w:t>
      </w:r>
      <w:r w:rsidR="00755B26" w:rsidRPr="001C2419">
        <w:rPr>
          <w:rFonts w:cs="Helvetica"/>
          <w:sz w:val="20"/>
          <w:szCs w:val="20"/>
          <w:lang w:val="sv-SE"/>
        </w:rPr>
        <w:t>e</w:t>
      </w:r>
      <w:r w:rsidRPr="001C2419">
        <w:rPr>
          <w:rFonts w:cs="Helvetica"/>
          <w:sz w:val="20"/>
          <w:szCs w:val="20"/>
          <w:lang w:val="sv-SE"/>
        </w:rPr>
        <w:t xml:space="preserve"> 2005</w:t>
      </w:r>
      <w:r w:rsidR="00890912" w:rsidRPr="001C2419">
        <w:rPr>
          <w:rFonts w:cs="Helvetica"/>
          <w:sz w:val="20"/>
          <w:szCs w:val="20"/>
          <w:lang w:val="sv-SE"/>
        </w:rPr>
        <w:t>,</w:t>
      </w:r>
      <w:r w:rsidRPr="001C2419">
        <w:rPr>
          <w:rFonts w:cs="Helvetica"/>
          <w:sz w:val="20"/>
          <w:szCs w:val="20"/>
          <w:lang w:val="sv-SE"/>
        </w:rPr>
        <w:t xml:space="preserve"> ’Intelligences: Angelic, Animal, Human</w:t>
      </w:r>
      <w:r w:rsidR="00F2721A" w:rsidRPr="001C2419">
        <w:rPr>
          <w:rFonts w:cs="Helvetica"/>
          <w:sz w:val="20"/>
          <w:szCs w:val="20"/>
          <w:lang w:val="sv-SE"/>
        </w:rPr>
        <w:t>’</w:t>
      </w:r>
      <w:r w:rsidRPr="001C2419">
        <w:rPr>
          <w:rFonts w:cs="Helvetica"/>
          <w:sz w:val="20"/>
          <w:szCs w:val="20"/>
          <w:lang w:val="sv-SE"/>
        </w:rPr>
        <w:t xml:space="preserve"> </w:t>
      </w:r>
      <w:r w:rsidR="00890912" w:rsidRPr="001C2419">
        <w:rPr>
          <w:rFonts w:cs="Helvetica"/>
          <w:sz w:val="20"/>
          <w:szCs w:val="20"/>
          <w:lang w:val="sv-SE"/>
        </w:rPr>
        <w:t xml:space="preserve">in </w:t>
      </w:r>
      <w:r w:rsidR="00890912" w:rsidRPr="001C2419">
        <w:rPr>
          <w:rFonts w:cs="Helvetica"/>
          <w:i/>
          <w:sz w:val="20"/>
          <w:szCs w:val="20"/>
          <w:lang w:val="sv-SE"/>
        </w:rPr>
        <w:t>Thinking with Animals: New Perspectives on Anthropomorphism</w:t>
      </w:r>
      <w:r w:rsidR="00A0042D" w:rsidRPr="001C2419">
        <w:rPr>
          <w:rFonts w:cs="Helvetica"/>
          <w:i/>
          <w:sz w:val="20"/>
          <w:szCs w:val="20"/>
          <w:lang w:val="sv-SE"/>
        </w:rPr>
        <w:t>,</w:t>
      </w:r>
      <w:r w:rsidR="00890912" w:rsidRPr="001C2419">
        <w:rPr>
          <w:rFonts w:cs="Helvetica"/>
          <w:sz w:val="20"/>
          <w:szCs w:val="20"/>
          <w:lang w:val="sv-SE"/>
        </w:rPr>
        <w:t xml:space="preserve"> eds L Daston </w:t>
      </w:r>
      <w:r w:rsidRPr="001C2419">
        <w:rPr>
          <w:rFonts w:cs="Helvetica"/>
          <w:sz w:val="20"/>
          <w:szCs w:val="20"/>
          <w:lang w:val="sv-SE"/>
        </w:rPr>
        <w:t>&amp;</w:t>
      </w:r>
      <w:r w:rsidR="00890912" w:rsidRPr="001C2419">
        <w:rPr>
          <w:rFonts w:cs="Helvetica"/>
          <w:sz w:val="20"/>
          <w:szCs w:val="20"/>
          <w:lang w:val="sv-SE"/>
        </w:rPr>
        <w:t xml:space="preserve"> G Mitman</w:t>
      </w:r>
      <w:r w:rsidR="00805E08" w:rsidRPr="001C2419">
        <w:rPr>
          <w:rFonts w:cs="Helvetica"/>
          <w:sz w:val="20"/>
          <w:szCs w:val="20"/>
          <w:lang w:val="sv-SE"/>
        </w:rPr>
        <w:t>,</w:t>
      </w:r>
      <w:r w:rsidR="00890912" w:rsidRPr="001C2419">
        <w:rPr>
          <w:rFonts w:cs="Helvetica"/>
          <w:sz w:val="20"/>
          <w:szCs w:val="20"/>
          <w:lang w:val="sv-SE"/>
        </w:rPr>
        <w:t xml:space="preserve"> Columbia University Press, New York</w:t>
      </w:r>
      <w:r w:rsidR="0059121C" w:rsidRPr="001C2419">
        <w:rPr>
          <w:rFonts w:cs="Helvetica"/>
          <w:sz w:val="20"/>
          <w:szCs w:val="20"/>
          <w:lang w:val="sv-SE"/>
        </w:rPr>
        <w:t>, pp. 37-</w:t>
      </w:r>
      <w:r w:rsidR="003C015B" w:rsidRPr="001C2419">
        <w:rPr>
          <w:rFonts w:cs="Helvetica"/>
          <w:sz w:val="20"/>
          <w:szCs w:val="20"/>
          <w:lang w:val="sv-SE"/>
        </w:rPr>
        <w:t>58.</w:t>
      </w:r>
      <w:r w:rsidRPr="001C2419">
        <w:rPr>
          <w:rFonts w:cs="Helvetica"/>
          <w:sz w:val="20"/>
          <w:szCs w:val="20"/>
          <w:lang w:val="sv-SE"/>
        </w:rPr>
        <w:t xml:space="preserve"> </w:t>
      </w:r>
    </w:p>
    <w:p w:rsidR="00125033" w:rsidRPr="001C2419" w:rsidRDefault="00125033" w:rsidP="00851AAA">
      <w:pPr>
        <w:spacing w:line="240" w:lineRule="auto"/>
        <w:rPr>
          <w:sz w:val="20"/>
          <w:szCs w:val="20"/>
        </w:rPr>
      </w:pPr>
      <w:r w:rsidRPr="001C2419">
        <w:rPr>
          <w:sz w:val="20"/>
          <w:szCs w:val="20"/>
        </w:rPr>
        <w:t>Daston, L</w:t>
      </w:r>
      <w:r w:rsidR="004B3FC1" w:rsidRPr="001C2419">
        <w:rPr>
          <w:sz w:val="20"/>
          <w:szCs w:val="20"/>
        </w:rPr>
        <w:t>orraine</w:t>
      </w:r>
      <w:r w:rsidRPr="001C2419">
        <w:rPr>
          <w:sz w:val="20"/>
          <w:szCs w:val="20"/>
        </w:rPr>
        <w:t xml:space="preserve"> &amp; Galison, P</w:t>
      </w:r>
      <w:r w:rsidR="004B3FC1" w:rsidRPr="001C2419">
        <w:rPr>
          <w:sz w:val="20"/>
          <w:szCs w:val="20"/>
        </w:rPr>
        <w:t>eter</w:t>
      </w:r>
      <w:r w:rsidRPr="001C2419">
        <w:rPr>
          <w:sz w:val="20"/>
          <w:szCs w:val="20"/>
        </w:rPr>
        <w:t xml:space="preserve"> 2007</w:t>
      </w:r>
      <w:r w:rsidR="005B6F22" w:rsidRPr="001C2419">
        <w:rPr>
          <w:sz w:val="20"/>
          <w:szCs w:val="20"/>
        </w:rPr>
        <w:t>,</w:t>
      </w:r>
      <w:r w:rsidRPr="001C2419">
        <w:rPr>
          <w:sz w:val="20"/>
          <w:szCs w:val="20"/>
        </w:rPr>
        <w:t xml:space="preserve"> </w:t>
      </w:r>
      <w:r w:rsidRPr="001C2419">
        <w:rPr>
          <w:i/>
          <w:sz w:val="20"/>
          <w:szCs w:val="20"/>
        </w:rPr>
        <w:t>Objectivity</w:t>
      </w:r>
      <w:r w:rsidRPr="001C2419">
        <w:rPr>
          <w:sz w:val="20"/>
          <w:szCs w:val="20"/>
        </w:rPr>
        <w:t>,</w:t>
      </w:r>
      <w:r w:rsidR="0089306A" w:rsidRPr="001C2419">
        <w:rPr>
          <w:sz w:val="20"/>
          <w:szCs w:val="20"/>
        </w:rPr>
        <w:t xml:space="preserve"> Zone Books, New York.</w:t>
      </w:r>
    </w:p>
    <w:p w:rsidR="001B16B4" w:rsidRPr="001C2419" w:rsidRDefault="00937934" w:rsidP="00851AAA">
      <w:pPr>
        <w:spacing w:line="240" w:lineRule="auto"/>
        <w:rPr>
          <w:sz w:val="20"/>
          <w:szCs w:val="20"/>
        </w:rPr>
      </w:pPr>
      <w:r w:rsidRPr="001C2419">
        <w:rPr>
          <w:sz w:val="20"/>
          <w:szCs w:val="20"/>
        </w:rPr>
        <w:t>Fischer, J</w:t>
      </w:r>
      <w:r w:rsidR="00092D62" w:rsidRPr="001C2419">
        <w:rPr>
          <w:sz w:val="20"/>
          <w:szCs w:val="20"/>
        </w:rPr>
        <w:t>ohn</w:t>
      </w:r>
      <w:r w:rsidRPr="001C2419">
        <w:rPr>
          <w:sz w:val="20"/>
          <w:szCs w:val="20"/>
        </w:rPr>
        <w:t xml:space="preserve"> A 1991, ‘Di</w:t>
      </w:r>
      <w:r w:rsidR="00720C08" w:rsidRPr="001C2419">
        <w:rPr>
          <w:sz w:val="20"/>
          <w:szCs w:val="20"/>
        </w:rPr>
        <w:t>sambiguating A</w:t>
      </w:r>
      <w:r w:rsidRPr="001C2419">
        <w:rPr>
          <w:sz w:val="20"/>
          <w:szCs w:val="20"/>
        </w:rPr>
        <w:t>nthropomorphism: An Interdisciplinary Review</w:t>
      </w:r>
      <w:r w:rsidR="008317A0" w:rsidRPr="001C2419">
        <w:rPr>
          <w:sz w:val="20"/>
          <w:szCs w:val="20"/>
        </w:rPr>
        <w:t xml:space="preserve">’ </w:t>
      </w:r>
      <w:r w:rsidR="00053416" w:rsidRPr="001C2419">
        <w:rPr>
          <w:sz w:val="20"/>
          <w:szCs w:val="20"/>
        </w:rPr>
        <w:t xml:space="preserve">in </w:t>
      </w:r>
      <w:r w:rsidR="001530DA" w:rsidRPr="001C2419">
        <w:rPr>
          <w:i/>
          <w:sz w:val="20"/>
          <w:szCs w:val="20"/>
        </w:rPr>
        <w:t>Perspectives in Ethology</w:t>
      </w:r>
      <w:r w:rsidR="00CD790E" w:rsidRPr="001C2419">
        <w:rPr>
          <w:sz w:val="20"/>
          <w:szCs w:val="20"/>
        </w:rPr>
        <w:t xml:space="preserve">, </w:t>
      </w:r>
      <w:r w:rsidR="00053416" w:rsidRPr="001C2419">
        <w:rPr>
          <w:sz w:val="20"/>
          <w:szCs w:val="20"/>
        </w:rPr>
        <w:t xml:space="preserve">eds B B G </w:t>
      </w:r>
      <w:r w:rsidR="00805E08" w:rsidRPr="001C2419">
        <w:rPr>
          <w:sz w:val="20"/>
          <w:szCs w:val="20"/>
        </w:rPr>
        <w:t>Bateson</w:t>
      </w:r>
      <w:r w:rsidR="002B42FA" w:rsidRPr="001C2419">
        <w:rPr>
          <w:sz w:val="20"/>
          <w:szCs w:val="20"/>
        </w:rPr>
        <w:t xml:space="preserve"> &amp; </w:t>
      </w:r>
      <w:r w:rsidR="00053416" w:rsidRPr="001C2419">
        <w:rPr>
          <w:sz w:val="20"/>
          <w:szCs w:val="20"/>
        </w:rPr>
        <w:t xml:space="preserve">P H </w:t>
      </w:r>
      <w:r w:rsidR="002B42FA" w:rsidRPr="001C2419">
        <w:rPr>
          <w:sz w:val="20"/>
          <w:szCs w:val="20"/>
        </w:rPr>
        <w:t>Klopfer,</w:t>
      </w:r>
      <w:r w:rsidR="00053416" w:rsidRPr="001C2419">
        <w:rPr>
          <w:sz w:val="20"/>
          <w:szCs w:val="20"/>
        </w:rPr>
        <w:t xml:space="preserve"> </w:t>
      </w:r>
      <w:r w:rsidR="00D36A13" w:rsidRPr="001C2419">
        <w:rPr>
          <w:sz w:val="20"/>
          <w:szCs w:val="20"/>
        </w:rPr>
        <w:t xml:space="preserve">Plenum Publishing Corporation, </w:t>
      </w:r>
      <w:r w:rsidR="000522C9" w:rsidRPr="001C2419">
        <w:rPr>
          <w:sz w:val="20"/>
          <w:szCs w:val="20"/>
        </w:rPr>
        <w:t xml:space="preserve">vol 9, </w:t>
      </w:r>
      <w:r w:rsidR="00CD790E" w:rsidRPr="001C2419">
        <w:rPr>
          <w:sz w:val="20"/>
          <w:szCs w:val="20"/>
        </w:rPr>
        <w:t xml:space="preserve">pp. </w:t>
      </w:r>
      <w:r w:rsidR="00D745FE" w:rsidRPr="001C2419">
        <w:rPr>
          <w:sz w:val="20"/>
          <w:szCs w:val="20"/>
        </w:rPr>
        <w:t>49-85.</w:t>
      </w:r>
      <w:r w:rsidR="00BD07B5" w:rsidRPr="001C2419">
        <w:rPr>
          <w:sz w:val="20"/>
          <w:szCs w:val="20"/>
        </w:rPr>
        <w:t xml:space="preserve"> </w:t>
      </w:r>
    </w:p>
    <w:p w:rsidR="007C7EC7" w:rsidRPr="001C2419" w:rsidRDefault="001C4DBE" w:rsidP="00851AAA">
      <w:pPr>
        <w:spacing w:line="240" w:lineRule="auto"/>
        <w:rPr>
          <w:sz w:val="20"/>
          <w:szCs w:val="20"/>
        </w:rPr>
      </w:pPr>
      <w:r w:rsidRPr="001C2419">
        <w:rPr>
          <w:sz w:val="20"/>
          <w:szCs w:val="20"/>
        </w:rPr>
        <w:t>Griffin</w:t>
      </w:r>
      <w:r w:rsidR="00B81D1B" w:rsidRPr="001C2419">
        <w:rPr>
          <w:sz w:val="20"/>
          <w:szCs w:val="20"/>
        </w:rPr>
        <w:t>,</w:t>
      </w:r>
      <w:r w:rsidRPr="001C2419">
        <w:rPr>
          <w:sz w:val="20"/>
          <w:szCs w:val="20"/>
        </w:rPr>
        <w:t xml:space="preserve"> D</w:t>
      </w:r>
      <w:r w:rsidR="00CC3E97" w:rsidRPr="001C2419">
        <w:rPr>
          <w:sz w:val="20"/>
          <w:szCs w:val="20"/>
        </w:rPr>
        <w:t>onald</w:t>
      </w:r>
      <w:r w:rsidR="007C7EC7" w:rsidRPr="001C2419">
        <w:rPr>
          <w:sz w:val="20"/>
          <w:szCs w:val="20"/>
        </w:rPr>
        <w:t xml:space="preserve"> 1976</w:t>
      </w:r>
      <w:r w:rsidR="00A97B23" w:rsidRPr="001C2419">
        <w:rPr>
          <w:sz w:val="20"/>
          <w:szCs w:val="20"/>
        </w:rPr>
        <w:t>,</w:t>
      </w:r>
      <w:r w:rsidRPr="001C2419">
        <w:rPr>
          <w:sz w:val="20"/>
          <w:szCs w:val="20"/>
        </w:rPr>
        <w:t xml:space="preserve"> </w:t>
      </w:r>
      <w:r w:rsidRPr="001C2419">
        <w:rPr>
          <w:i/>
          <w:iCs/>
          <w:sz w:val="20"/>
          <w:szCs w:val="20"/>
        </w:rPr>
        <w:t>Question of Animal Awareness</w:t>
      </w:r>
      <w:r w:rsidR="001D02D3" w:rsidRPr="001C2419">
        <w:rPr>
          <w:sz w:val="20"/>
          <w:szCs w:val="20"/>
        </w:rPr>
        <w:t xml:space="preserve">: </w:t>
      </w:r>
      <w:r w:rsidR="001D02D3" w:rsidRPr="001C2419">
        <w:rPr>
          <w:i/>
          <w:sz w:val="20"/>
          <w:szCs w:val="20"/>
        </w:rPr>
        <w:t>Evolutionary</w:t>
      </w:r>
      <w:r w:rsidR="00C557E4" w:rsidRPr="001C2419">
        <w:rPr>
          <w:i/>
          <w:sz w:val="20"/>
          <w:szCs w:val="20"/>
        </w:rPr>
        <w:t xml:space="preserve"> </w:t>
      </w:r>
      <w:r w:rsidR="001D02D3" w:rsidRPr="001C2419">
        <w:rPr>
          <w:i/>
          <w:sz w:val="20"/>
          <w:szCs w:val="20"/>
        </w:rPr>
        <w:t>Continuity of Mental Experience</w:t>
      </w:r>
      <w:r w:rsidR="001D02D3" w:rsidRPr="001C2419">
        <w:rPr>
          <w:sz w:val="20"/>
          <w:szCs w:val="20"/>
        </w:rPr>
        <w:t>, Rockefeller University Press, New York.</w:t>
      </w:r>
    </w:p>
    <w:p w:rsidR="00067AAE" w:rsidRPr="001C2419" w:rsidRDefault="00067AAE" w:rsidP="00851AAA">
      <w:pPr>
        <w:spacing w:line="240" w:lineRule="auto"/>
        <w:rPr>
          <w:sz w:val="20"/>
          <w:szCs w:val="20"/>
        </w:rPr>
      </w:pPr>
      <w:r w:rsidRPr="001C2419">
        <w:rPr>
          <w:sz w:val="20"/>
          <w:szCs w:val="20"/>
        </w:rPr>
        <w:t>Griffin</w:t>
      </w:r>
      <w:r w:rsidR="004B14C5" w:rsidRPr="001C2419">
        <w:rPr>
          <w:sz w:val="20"/>
          <w:szCs w:val="20"/>
        </w:rPr>
        <w:t>, D</w:t>
      </w:r>
      <w:r w:rsidR="00CC3E97" w:rsidRPr="001C2419">
        <w:rPr>
          <w:sz w:val="20"/>
          <w:szCs w:val="20"/>
        </w:rPr>
        <w:t>onald</w:t>
      </w:r>
      <w:r w:rsidR="004B14C5" w:rsidRPr="001C2419">
        <w:rPr>
          <w:sz w:val="20"/>
          <w:szCs w:val="20"/>
        </w:rPr>
        <w:t xml:space="preserve"> 2001</w:t>
      </w:r>
      <w:r w:rsidR="00A97B23" w:rsidRPr="001C2419">
        <w:rPr>
          <w:sz w:val="20"/>
          <w:szCs w:val="20"/>
        </w:rPr>
        <w:t>,</w:t>
      </w:r>
      <w:r w:rsidRPr="001C2419">
        <w:rPr>
          <w:sz w:val="20"/>
          <w:szCs w:val="20"/>
        </w:rPr>
        <w:t xml:space="preserve"> </w:t>
      </w:r>
      <w:r w:rsidRPr="001C2419">
        <w:rPr>
          <w:i/>
          <w:sz w:val="20"/>
          <w:szCs w:val="20"/>
        </w:rPr>
        <w:t>Animal Minds</w:t>
      </w:r>
      <w:r w:rsidR="00FB449E" w:rsidRPr="001C2419">
        <w:rPr>
          <w:i/>
          <w:sz w:val="20"/>
          <w:szCs w:val="20"/>
        </w:rPr>
        <w:t>: Beyond Cognition to Consciousness,</w:t>
      </w:r>
      <w:r w:rsidRPr="001C2419">
        <w:rPr>
          <w:sz w:val="20"/>
          <w:szCs w:val="20"/>
        </w:rPr>
        <w:t xml:space="preserve"> Chicago U</w:t>
      </w:r>
      <w:r w:rsidR="004B14C5" w:rsidRPr="001C2419">
        <w:rPr>
          <w:sz w:val="20"/>
          <w:szCs w:val="20"/>
        </w:rPr>
        <w:t xml:space="preserve">niversity </w:t>
      </w:r>
      <w:r w:rsidRPr="001C2419">
        <w:rPr>
          <w:sz w:val="20"/>
          <w:szCs w:val="20"/>
        </w:rPr>
        <w:t>P</w:t>
      </w:r>
      <w:r w:rsidR="004B14C5" w:rsidRPr="001C2419">
        <w:rPr>
          <w:sz w:val="20"/>
          <w:szCs w:val="20"/>
        </w:rPr>
        <w:t>ress</w:t>
      </w:r>
      <w:r w:rsidR="00C43FB2" w:rsidRPr="001C2419">
        <w:rPr>
          <w:sz w:val="20"/>
          <w:szCs w:val="20"/>
        </w:rPr>
        <w:t>, Chicago.</w:t>
      </w:r>
    </w:p>
    <w:p w:rsidR="00EB1787" w:rsidRPr="001C2419" w:rsidRDefault="004D7C24" w:rsidP="00851AAA">
      <w:pPr>
        <w:spacing w:line="240" w:lineRule="auto"/>
        <w:rPr>
          <w:sz w:val="20"/>
          <w:szCs w:val="20"/>
        </w:rPr>
      </w:pPr>
      <w:r w:rsidRPr="001C2419">
        <w:rPr>
          <w:sz w:val="20"/>
          <w:szCs w:val="20"/>
        </w:rPr>
        <w:t>Guthie,</w:t>
      </w:r>
      <w:r w:rsidR="00DC7909" w:rsidRPr="001C2419">
        <w:rPr>
          <w:sz w:val="20"/>
          <w:szCs w:val="20"/>
        </w:rPr>
        <w:t xml:space="preserve"> S</w:t>
      </w:r>
      <w:r w:rsidR="00FD5302" w:rsidRPr="001C2419">
        <w:rPr>
          <w:sz w:val="20"/>
          <w:szCs w:val="20"/>
        </w:rPr>
        <w:t>tewart</w:t>
      </w:r>
      <w:r w:rsidR="00DC7909" w:rsidRPr="001C2419">
        <w:rPr>
          <w:sz w:val="20"/>
          <w:szCs w:val="20"/>
        </w:rPr>
        <w:t xml:space="preserve"> 1993</w:t>
      </w:r>
      <w:r w:rsidR="00A97B23" w:rsidRPr="001C2419">
        <w:rPr>
          <w:sz w:val="20"/>
          <w:szCs w:val="20"/>
        </w:rPr>
        <w:t>,</w:t>
      </w:r>
      <w:r w:rsidRPr="001C2419">
        <w:rPr>
          <w:sz w:val="20"/>
          <w:szCs w:val="20"/>
        </w:rPr>
        <w:t xml:space="preserve"> </w:t>
      </w:r>
      <w:r w:rsidRPr="001C2419">
        <w:rPr>
          <w:i/>
          <w:sz w:val="20"/>
          <w:szCs w:val="20"/>
        </w:rPr>
        <w:t>Faces in the Clouds</w:t>
      </w:r>
      <w:r w:rsidR="00F44A1E" w:rsidRPr="001C2419">
        <w:rPr>
          <w:i/>
          <w:sz w:val="20"/>
          <w:szCs w:val="20"/>
        </w:rPr>
        <w:t>. A New Theory of Religion</w:t>
      </w:r>
      <w:r w:rsidRPr="001C2419">
        <w:rPr>
          <w:sz w:val="20"/>
          <w:szCs w:val="20"/>
        </w:rPr>
        <w:t>,</w:t>
      </w:r>
      <w:r w:rsidR="00DC7909" w:rsidRPr="001C2419">
        <w:rPr>
          <w:sz w:val="20"/>
          <w:szCs w:val="20"/>
        </w:rPr>
        <w:t xml:space="preserve"> Oxford University Press</w:t>
      </w:r>
      <w:r w:rsidR="00F07D7C" w:rsidRPr="001C2419">
        <w:rPr>
          <w:sz w:val="20"/>
          <w:szCs w:val="20"/>
        </w:rPr>
        <w:t>, New York and Oxford.</w:t>
      </w:r>
      <w:r w:rsidR="004B7F25" w:rsidRPr="001C2419">
        <w:rPr>
          <w:sz w:val="20"/>
          <w:szCs w:val="20"/>
        </w:rPr>
        <w:t xml:space="preserve"> </w:t>
      </w:r>
    </w:p>
    <w:p w:rsidR="00CD573D" w:rsidRPr="001C2419" w:rsidRDefault="00CD573D" w:rsidP="00CD573D">
      <w:pPr>
        <w:spacing w:line="240" w:lineRule="auto"/>
        <w:rPr>
          <w:rFonts w:cs="Times New Roman"/>
          <w:sz w:val="20"/>
          <w:szCs w:val="20"/>
        </w:rPr>
      </w:pPr>
      <w:r w:rsidRPr="001C2419">
        <w:rPr>
          <w:sz w:val="20"/>
          <w:szCs w:val="20"/>
        </w:rPr>
        <w:t>Harrison, P</w:t>
      </w:r>
      <w:r w:rsidR="00794EFF" w:rsidRPr="001C2419">
        <w:rPr>
          <w:sz w:val="20"/>
          <w:szCs w:val="20"/>
        </w:rPr>
        <w:t>eter</w:t>
      </w:r>
      <w:r w:rsidRPr="001C2419">
        <w:rPr>
          <w:sz w:val="20"/>
          <w:szCs w:val="20"/>
        </w:rPr>
        <w:t xml:space="preserve"> 2007, </w:t>
      </w:r>
      <w:r w:rsidRPr="001C2419">
        <w:rPr>
          <w:i/>
          <w:sz w:val="20"/>
          <w:szCs w:val="20"/>
        </w:rPr>
        <w:t>The</w:t>
      </w:r>
      <w:r w:rsidRPr="001C2419">
        <w:rPr>
          <w:sz w:val="20"/>
          <w:szCs w:val="20"/>
        </w:rPr>
        <w:t xml:space="preserve"> </w:t>
      </w:r>
      <w:r w:rsidRPr="001C2419">
        <w:rPr>
          <w:i/>
          <w:sz w:val="20"/>
          <w:szCs w:val="20"/>
        </w:rPr>
        <w:t>Fall of Man and the Foundations of Science</w:t>
      </w:r>
      <w:r w:rsidRPr="001C2419">
        <w:rPr>
          <w:sz w:val="20"/>
          <w:szCs w:val="20"/>
        </w:rPr>
        <w:t>, Cambridge University Press, New York.</w:t>
      </w:r>
    </w:p>
    <w:p w:rsidR="00CD573D" w:rsidRPr="001C2419" w:rsidRDefault="00CD573D" w:rsidP="00CD573D">
      <w:pPr>
        <w:spacing w:line="240" w:lineRule="auto"/>
        <w:rPr>
          <w:sz w:val="20"/>
          <w:szCs w:val="20"/>
        </w:rPr>
      </w:pPr>
      <w:r w:rsidRPr="001C2419">
        <w:rPr>
          <w:rFonts w:eastAsiaTheme="majorEastAsia"/>
          <w:sz w:val="20"/>
          <w:szCs w:val="20"/>
        </w:rPr>
        <w:t>Hebb, D</w:t>
      </w:r>
      <w:r w:rsidR="00C758D4" w:rsidRPr="001C2419">
        <w:rPr>
          <w:rFonts w:eastAsiaTheme="majorEastAsia"/>
          <w:sz w:val="20"/>
          <w:szCs w:val="20"/>
        </w:rPr>
        <w:t>onald</w:t>
      </w:r>
      <w:r w:rsidRPr="001C2419">
        <w:rPr>
          <w:rFonts w:eastAsiaTheme="majorEastAsia"/>
          <w:sz w:val="20"/>
          <w:szCs w:val="20"/>
        </w:rPr>
        <w:t xml:space="preserve"> O</w:t>
      </w:r>
      <w:r w:rsidRPr="001C2419">
        <w:rPr>
          <w:rStyle w:val="citation"/>
          <w:sz w:val="20"/>
          <w:szCs w:val="20"/>
        </w:rPr>
        <w:t xml:space="preserve"> 1946, ‘Emotion in man and animal: An analysis of the intuitive processes of recognition’ </w:t>
      </w:r>
      <w:r w:rsidRPr="001C2419">
        <w:rPr>
          <w:rStyle w:val="citation"/>
          <w:i/>
          <w:iCs/>
          <w:sz w:val="20"/>
          <w:szCs w:val="20"/>
        </w:rPr>
        <w:t>Psychological Review,</w:t>
      </w:r>
      <w:r w:rsidRPr="001C2419">
        <w:rPr>
          <w:rStyle w:val="citation"/>
          <w:sz w:val="20"/>
          <w:szCs w:val="20"/>
        </w:rPr>
        <w:t xml:space="preserve"> vol </w:t>
      </w:r>
      <w:r w:rsidRPr="001C2419">
        <w:rPr>
          <w:rStyle w:val="citation"/>
          <w:bCs/>
          <w:sz w:val="20"/>
          <w:szCs w:val="20"/>
        </w:rPr>
        <w:t>53</w:t>
      </w:r>
      <w:r w:rsidRPr="001C2419">
        <w:rPr>
          <w:rStyle w:val="citation"/>
          <w:sz w:val="20"/>
          <w:szCs w:val="20"/>
        </w:rPr>
        <w:t>, pp. 88–106.</w:t>
      </w:r>
    </w:p>
    <w:p w:rsidR="004D7C24" w:rsidRPr="001C2419" w:rsidRDefault="00EB1787" w:rsidP="00851AAA">
      <w:pPr>
        <w:spacing w:line="240" w:lineRule="auto"/>
        <w:rPr>
          <w:sz w:val="20"/>
          <w:szCs w:val="20"/>
        </w:rPr>
      </w:pPr>
      <w:r w:rsidRPr="001C2419">
        <w:rPr>
          <w:sz w:val="20"/>
          <w:szCs w:val="20"/>
        </w:rPr>
        <w:t>Hellier, C</w:t>
      </w:r>
      <w:r w:rsidR="0048788C" w:rsidRPr="001C2419">
        <w:rPr>
          <w:sz w:val="20"/>
          <w:szCs w:val="20"/>
        </w:rPr>
        <w:t>oel</w:t>
      </w:r>
      <w:r w:rsidRPr="001C2419">
        <w:rPr>
          <w:sz w:val="20"/>
          <w:szCs w:val="20"/>
        </w:rPr>
        <w:t xml:space="preserve"> </w:t>
      </w:r>
      <w:r w:rsidR="007465B9" w:rsidRPr="001C2419">
        <w:rPr>
          <w:sz w:val="20"/>
          <w:szCs w:val="20"/>
        </w:rPr>
        <w:t>2013</w:t>
      </w:r>
      <w:r w:rsidR="00386624" w:rsidRPr="001C2419">
        <w:rPr>
          <w:sz w:val="20"/>
          <w:szCs w:val="20"/>
        </w:rPr>
        <w:t>,</w:t>
      </w:r>
      <w:r w:rsidR="007465B9" w:rsidRPr="001C2419">
        <w:rPr>
          <w:sz w:val="20"/>
          <w:szCs w:val="20"/>
        </w:rPr>
        <w:t xml:space="preserve"> </w:t>
      </w:r>
      <w:r w:rsidR="00E45C80" w:rsidRPr="001C2419">
        <w:rPr>
          <w:sz w:val="20"/>
          <w:szCs w:val="20"/>
        </w:rPr>
        <w:t xml:space="preserve">Nagel’s bat doesn’t demonstrate incompleteness </w:t>
      </w:r>
      <w:r w:rsidR="00505545" w:rsidRPr="001C2419">
        <w:rPr>
          <w:sz w:val="20"/>
          <w:szCs w:val="20"/>
        </w:rPr>
        <w:t xml:space="preserve">in </w:t>
      </w:r>
      <w:r w:rsidR="00E45C80" w:rsidRPr="001C2419">
        <w:rPr>
          <w:sz w:val="20"/>
          <w:szCs w:val="20"/>
        </w:rPr>
        <w:t>materialist science.</w:t>
      </w:r>
      <w:r w:rsidR="00386624" w:rsidRPr="001C2419">
        <w:rPr>
          <w:sz w:val="20"/>
          <w:szCs w:val="20"/>
        </w:rPr>
        <w:t xml:space="preserve"> 23 August 2013</w:t>
      </w:r>
      <w:r w:rsidR="00B415F7" w:rsidRPr="001C2419">
        <w:rPr>
          <w:sz w:val="20"/>
          <w:szCs w:val="20"/>
        </w:rPr>
        <w:t>.</w:t>
      </w:r>
      <w:r w:rsidR="00E45C80" w:rsidRPr="001C2419">
        <w:rPr>
          <w:sz w:val="20"/>
          <w:szCs w:val="20"/>
        </w:rPr>
        <w:t xml:space="preserve"> </w:t>
      </w:r>
      <w:r w:rsidR="00D63EBA" w:rsidRPr="001C2419">
        <w:rPr>
          <w:i/>
          <w:sz w:val="20"/>
          <w:szCs w:val="20"/>
        </w:rPr>
        <w:t>Coel Hellier</w:t>
      </w:r>
      <w:r w:rsidR="00B415F7" w:rsidRPr="001C2419">
        <w:rPr>
          <w:sz w:val="20"/>
          <w:szCs w:val="20"/>
        </w:rPr>
        <w:t>:</w:t>
      </w:r>
      <w:r w:rsidR="00D63EBA" w:rsidRPr="001C2419">
        <w:rPr>
          <w:sz w:val="20"/>
          <w:szCs w:val="20"/>
        </w:rPr>
        <w:t xml:space="preserve"> </w:t>
      </w:r>
      <w:r w:rsidR="00D63EBA" w:rsidRPr="001C2419">
        <w:rPr>
          <w:i/>
          <w:sz w:val="20"/>
          <w:szCs w:val="20"/>
        </w:rPr>
        <w:t>Blog</w:t>
      </w:r>
      <w:r w:rsidR="00D63EBA" w:rsidRPr="001C2419">
        <w:rPr>
          <w:sz w:val="20"/>
          <w:szCs w:val="20"/>
        </w:rPr>
        <w:t xml:space="preserve">. </w:t>
      </w:r>
      <w:r w:rsidR="002A0188" w:rsidRPr="001C2419">
        <w:rPr>
          <w:sz w:val="20"/>
          <w:szCs w:val="20"/>
        </w:rPr>
        <w:t>Available from</w:t>
      </w:r>
      <w:r w:rsidR="00DD7709" w:rsidRPr="001C2419">
        <w:rPr>
          <w:sz w:val="20"/>
          <w:szCs w:val="20"/>
        </w:rPr>
        <w:t>:</w:t>
      </w:r>
      <w:r w:rsidR="002A0188" w:rsidRPr="001C2419">
        <w:rPr>
          <w:sz w:val="20"/>
          <w:szCs w:val="20"/>
        </w:rPr>
        <w:t xml:space="preserve"> </w:t>
      </w:r>
      <w:r w:rsidR="00D22E93" w:rsidRPr="001C2419">
        <w:rPr>
          <w:sz w:val="20"/>
          <w:szCs w:val="20"/>
        </w:rPr>
        <w:t>&lt;</w:t>
      </w:r>
      <w:hyperlink r:id="rId9" w:history="1">
        <w:r w:rsidRPr="001C2419">
          <w:rPr>
            <w:rStyle w:val="Hyperlink"/>
            <w:color w:val="auto"/>
            <w:sz w:val="20"/>
            <w:szCs w:val="20"/>
          </w:rPr>
          <w:t>http://coelsblog.wordpress.com/2013/08/23/nagels-bat-doesnt-demonstrate-incompleteness-in-materialist-science</w:t>
        </w:r>
      </w:hyperlink>
      <w:r w:rsidR="00D22E93" w:rsidRPr="001C2419">
        <w:rPr>
          <w:rStyle w:val="Hyperlink"/>
          <w:color w:val="auto"/>
          <w:sz w:val="20"/>
          <w:szCs w:val="20"/>
          <w:u w:val="none"/>
        </w:rPr>
        <w:t>/&gt;</w:t>
      </w:r>
      <w:r w:rsidRPr="001C2419">
        <w:rPr>
          <w:sz w:val="20"/>
          <w:szCs w:val="20"/>
        </w:rPr>
        <w:t xml:space="preserve"> </w:t>
      </w:r>
      <w:r w:rsidR="005857CF" w:rsidRPr="001C2419">
        <w:rPr>
          <w:sz w:val="20"/>
          <w:szCs w:val="20"/>
        </w:rPr>
        <w:t>[</w:t>
      </w:r>
      <w:r w:rsidRPr="001C2419">
        <w:rPr>
          <w:sz w:val="20"/>
          <w:szCs w:val="20"/>
        </w:rPr>
        <w:t>July 2, 2014</w:t>
      </w:r>
      <w:r w:rsidR="005857CF" w:rsidRPr="001C2419">
        <w:rPr>
          <w:sz w:val="20"/>
          <w:szCs w:val="20"/>
        </w:rPr>
        <w:t>]</w:t>
      </w:r>
      <w:r w:rsidRPr="001C2419">
        <w:rPr>
          <w:sz w:val="20"/>
          <w:szCs w:val="20"/>
        </w:rPr>
        <w:t>.</w:t>
      </w:r>
      <w:r w:rsidR="00F07D7C" w:rsidRPr="001C2419">
        <w:rPr>
          <w:sz w:val="20"/>
          <w:szCs w:val="20"/>
        </w:rPr>
        <w:t xml:space="preserve"> </w:t>
      </w:r>
    </w:p>
    <w:p w:rsidR="003F4D09" w:rsidRPr="001C2419" w:rsidRDefault="003F4D09" w:rsidP="00851AAA">
      <w:pPr>
        <w:spacing w:line="240" w:lineRule="auto"/>
        <w:rPr>
          <w:rFonts w:cs="Times New Roman"/>
          <w:sz w:val="20"/>
          <w:szCs w:val="20"/>
        </w:rPr>
      </w:pPr>
      <w:r w:rsidRPr="001C2419">
        <w:rPr>
          <w:sz w:val="20"/>
          <w:szCs w:val="20"/>
        </w:rPr>
        <w:t>Hume, D</w:t>
      </w:r>
      <w:r w:rsidR="0048788C" w:rsidRPr="001C2419">
        <w:rPr>
          <w:sz w:val="20"/>
          <w:szCs w:val="20"/>
        </w:rPr>
        <w:t>avid</w:t>
      </w:r>
      <w:r w:rsidRPr="001C2419">
        <w:rPr>
          <w:sz w:val="20"/>
          <w:szCs w:val="20"/>
        </w:rPr>
        <w:t xml:space="preserve"> 1889, The Natural History of Religion, A and H Bradlaugh Bonner, London</w:t>
      </w:r>
      <w:r w:rsidR="00C10F38" w:rsidRPr="001C2419">
        <w:rPr>
          <w:sz w:val="20"/>
          <w:szCs w:val="20"/>
        </w:rPr>
        <w:t>, Available from &lt;</w:t>
      </w:r>
      <w:r w:rsidR="00C10F38" w:rsidRPr="001C2419">
        <w:rPr>
          <w:sz w:val="20"/>
          <w:szCs w:val="20"/>
          <w:u w:val="single"/>
        </w:rPr>
        <w:t>http://oll.libertyfund.org/titles/340</w:t>
      </w:r>
      <w:r w:rsidR="00C10F38" w:rsidRPr="001C2419">
        <w:rPr>
          <w:sz w:val="20"/>
          <w:szCs w:val="20"/>
        </w:rPr>
        <w:t>&gt; [September 16 2014]</w:t>
      </w:r>
      <w:r w:rsidR="0065630A" w:rsidRPr="001C2419">
        <w:rPr>
          <w:sz w:val="20"/>
          <w:szCs w:val="20"/>
        </w:rPr>
        <w:t>.</w:t>
      </w:r>
    </w:p>
    <w:p w:rsidR="007A58D8" w:rsidRPr="001C2419" w:rsidRDefault="007A58D8" w:rsidP="00851AAA">
      <w:pPr>
        <w:spacing w:line="240" w:lineRule="auto"/>
        <w:rPr>
          <w:sz w:val="20"/>
          <w:szCs w:val="20"/>
          <w:lang w:eastAsia="ja-JP"/>
        </w:rPr>
      </w:pPr>
      <w:r w:rsidRPr="001C2419">
        <w:rPr>
          <w:sz w:val="20"/>
          <w:szCs w:val="20"/>
        </w:rPr>
        <w:t>Jamieson, D</w:t>
      </w:r>
      <w:r w:rsidR="00CC3E97" w:rsidRPr="001C2419">
        <w:rPr>
          <w:sz w:val="20"/>
          <w:szCs w:val="20"/>
        </w:rPr>
        <w:t>ale</w:t>
      </w:r>
      <w:r w:rsidR="00B1376A" w:rsidRPr="001C2419">
        <w:rPr>
          <w:sz w:val="20"/>
          <w:szCs w:val="20"/>
        </w:rPr>
        <w:t xml:space="preserve"> 2002</w:t>
      </w:r>
      <w:r w:rsidR="00EC2D95" w:rsidRPr="001C2419">
        <w:rPr>
          <w:sz w:val="20"/>
          <w:szCs w:val="20"/>
        </w:rPr>
        <w:t>,</w:t>
      </w:r>
      <w:r w:rsidR="00203C27" w:rsidRPr="001C2419">
        <w:rPr>
          <w:sz w:val="20"/>
          <w:szCs w:val="20"/>
        </w:rPr>
        <w:t xml:space="preserve"> ‘Cognitive Ethology at the End of Neuroscience’</w:t>
      </w:r>
      <w:r w:rsidRPr="001C2419">
        <w:rPr>
          <w:sz w:val="20"/>
          <w:szCs w:val="20"/>
        </w:rPr>
        <w:t xml:space="preserve"> </w:t>
      </w:r>
      <w:r w:rsidR="00B1376A" w:rsidRPr="001C2419">
        <w:rPr>
          <w:sz w:val="20"/>
          <w:szCs w:val="20"/>
        </w:rPr>
        <w:t xml:space="preserve">in </w:t>
      </w:r>
      <w:r w:rsidR="00B1376A" w:rsidRPr="001C2419">
        <w:rPr>
          <w:i/>
          <w:sz w:val="20"/>
          <w:szCs w:val="20"/>
        </w:rPr>
        <w:t>T</w:t>
      </w:r>
      <w:r w:rsidRPr="001C2419">
        <w:rPr>
          <w:i/>
          <w:sz w:val="20"/>
          <w:szCs w:val="20"/>
        </w:rPr>
        <w:t>he cognitive animal</w:t>
      </w:r>
      <w:r w:rsidR="00526F2C" w:rsidRPr="001C2419">
        <w:rPr>
          <w:i/>
          <w:sz w:val="20"/>
          <w:szCs w:val="20"/>
        </w:rPr>
        <w:t>. Empirical and Theor</w:t>
      </w:r>
      <w:r w:rsidR="00CB54C9" w:rsidRPr="001C2419">
        <w:rPr>
          <w:i/>
          <w:sz w:val="20"/>
          <w:szCs w:val="20"/>
        </w:rPr>
        <w:t>etical Perspectives in Animal Co</w:t>
      </w:r>
      <w:r w:rsidR="00526F2C" w:rsidRPr="001C2419">
        <w:rPr>
          <w:i/>
          <w:sz w:val="20"/>
          <w:szCs w:val="20"/>
        </w:rPr>
        <w:t>gnition,</w:t>
      </w:r>
      <w:r w:rsidR="00960B35" w:rsidRPr="001C2419">
        <w:rPr>
          <w:i/>
          <w:sz w:val="20"/>
          <w:szCs w:val="20"/>
        </w:rPr>
        <w:t xml:space="preserve"> eds</w:t>
      </w:r>
      <w:r w:rsidR="003E16E2" w:rsidRPr="001C2419">
        <w:rPr>
          <w:i/>
          <w:sz w:val="20"/>
          <w:szCs w:val="20"/>
        </w:rPr>
        <w:t xml:space="preserve"> </w:t>
      </w:r>
      <w:r w:rsidR="00EC2D95" w:rsidRPr="001C2419">
        <w:rPr>
          <w:i/>
          <w:sz w:val="20"/>
          <w:szCs w:val="20"/>
        </w:rPr>
        <w:t xml:space="preserve">M </w:t>
      </w:r>
      <w:r w:rsidR="00B1376A" w:rsidRPr="001C2419">
        <w:rPr>
          <w:i/>
          <w:sz w:val="20"/>
          <w:szCs w:val="20"/>
        </w:rPr>
        <w:t xml:space="preserve">Becoff, </w:t>
      </w:r>
      <w:r w:rsidR="00127485" w:rsidRPr="001C2419">
        <w:rPr>
          <w:i/>
          <w:sz w:val="20"/>
          <w:szCs w:val="20"/>
        </w:rPr>
        <w:t>C Allen &amp; G M Burghardt</w:t>
      </w:r>
      <w:r w:rsidR="004E62AC" w:rsidRPr="001C2419">
        <w:rPr>
          <w:i/>
          <w:sz w:val="20"/>
          <w:szCs w:val="20"/>
        </w:rPr>
        <w:t>,</w:t>
      </w:r>
      <w:r w:rsidR="00B1376A" w:rsidRPr="001C2419">
        <w:rPr>
          <w:i/>
          <w:sz w:val="20"/>
          <w:szCs w:val="20"/>
        </w:rPr>
        <w:t xml:space="preserve"> </w:t>
      </w:r>
      <w:r w:rsidR="004E62AC" w:rsidRPr="001C2419">
        <w:rPr>
          <w:sz w:val="20"/>
          <w:szCs w:val="20"/>
        </w:rPr>
        <w:t>Mass</w:t>
      </w:r>
      <w:r w:rsidR="003B313B" w:rsidRPr="001C2419">
        <w:rPr>
          <w:sz w:val="20"/>
          <w:szCs w:val="20"/>
        </w:rPr>
        <w:t>achusett</w:t>
      </w:r>
      <w:r w:rsidR="004E62AC" w:rsidRPr="001C2419">
        <w:rPr>
          <w:sz w:val="20"/>
          <w:szCs w:val="20"/>
        </w:rPr>
        <w:t xml:space="preserve">s Institute of Technology, </w:t>
      </w:r>
      <w:r w:rsidR="003E16E2" w:rsidRPr="001C2419">
        <w:rPr>
          <w:sz w:val="20"/>
          <w:szCs w:val="20"/>
        </w:rPr>
        <w:t>pp. 69-76.</w:t>
      </w:r>
    </w:p>
    <w:p w:rsidR="00686925" w:rsidRPr="001C2419" w:rsidRDefault="0025181C" w:rsidP="00851AAA">
      <w:pPr>
        <w:spacing w:line="240" w:lineRule="auto"/>
        <w:rPr>
          <w:sz w:val="20"/>
          <w:szCs w:val="20"/>
        </w:rPr>
      </w:pPr>
      <w:r w:rsidRPr="001C2419">
        <w:rPr>
          <w:sz w:val="20"/>
          <w:szCs w:val="20"/>
        </w:rPr>
        <w:t>Kant, I</w:t>
      </w:r>
      <w:r w:rsidR="0048788C" w:rsidRPr="001C2419">
        <w:rPr>
          <w:sz w:val="20"/>
          <w:szCs w:val="20"/>
        </w:rPr>
        <w:t>mmanuel</w:t>
      </w:r>
      <w:r w:rsidRPr="001C2419">
        <w:rPr>
          <w:sz w:val="20"/>
          <w:szCs w:val="20"/>
        </w:rPr>
        <w:t xml:space="preserve"> 1783, </w:t>
      </w:r>
      <w:r w:rsidRPr="001C2419">
        <w:rPr>
          <w:i/>
          <w:sz w:val="20"/>
          <w:szCs w:val="20"/>
        </w:rPr>
        <w:t xml:space="preserve">Prolegomena </w:t>
      </w:r>
      <w:r w:rsidRPr="001C2419">
        <w:rPr>
          <w:rFonts w:cs="Arial"/>
          <w:i/>
          <w:iCs/>
          <w:color w:val="252525"/>
          <w:sz w:val="20"/>
          <w:szCs w:val="20"/>
          <w:shd w:val="clear" w:color="auto" w:fill="FFFFFF"/>
        </w:rPr>
        <w:t>zu einer jeden künftigen Metaphysik, die als Wissenschaft wird auftreten können</w:t>
      </w:r>
      <w:r w:rsidRPr="001C2419">
        <w:rPr>
          <w:sz w:val="20"/>
          <w:szCs w:val="20"/>
        </w:rPr>
        <w:t>, Riga</w:t>
      </w:r>
      <w:r w:rsidR="00395844" w:rsidRPr="001C2419">
        <w:rPr>
          <w:sz w:val="20"/>
          <w:szCs w:val="20"/>
        </w:rPr>
        <w:t xml:space="preserve">, Available from </w:t>
      </w:r>
      <w:hyperlink r:id="rId10" w:history="1">
        <w:r w:rsidR="00395844" w:rsidRPr="001C2419">
          <w:rPr>
            <w:rStyle w:val="Hyperlink"/>
            <w:color w:val="auto"/>
            <w:sz w:val="20"/>
            <w:szCs w:val="20"/>
          </w:rPr>
          <w:t>http://gutenberg.spiegel.de/buch/prolegomena-3511/1</w:t>
        </w:r>
      </w:hyperlink>
      <w:r w:rsidR="00395844" w:rsidRPr="001C2419">
        <w:rPr>
          <w:sz w:val="20"/>
          <w:szCs w:val="20"/>
        </w:rPr>
        <w:t xml:space="preserve"> [14 August 2014].</w:t>
      </w:r>
    </w:p>
    <w:p w:rsidR="00992E1D" w:rsidRPr="001C2419" w:rsidRDefault="00992E1D" w:rsidP="00851AAA">
      <w:pPr>
        <w:spacing w:line="240" w:lineRule="auto"/>
        <w:rPr>
          <w:rFonts w:cs="Times New Roman"/>
          <w:i/>
          <w:iCs/>
          <w:sz w:val="20"/>
          <w:szCs w:val="20"/>
        </w:rPr>
      </w:pPr>
      <w:r w:rsidRPr="001C2419">
        <w:rPr>
          <w:rFonts w:cs="Times New Roman"/>
          <w:sz w:val="20"/>
          <w:szCs w:val="20"/>
        </w:rPr>
        <w:lastRenderedPageBreak/>
        <w:t>Kennedy, J</w:t>
      </w:r>
      <w:r w:rsidR="00C758D4" w:rsidRPr="001C2419">
        <w:rPr>
          <w:rFonts w:cs="Times New Roman"/>
          <w:sz w:val="20"/>
          <w:szCs w:val="20"/>
        </w:rPr>
        <w:t>ohn</w:t>
      </w:r>
      <w:r w:rsidRPr="001C2419">
        <w:rPr>
          <w:rFonts w:cs="Times New Roman"/>
          <w:sz w:val="20"/>
          <w:szCs w:val="20"/>
        </w:rPr>
        <w:t xml:space="preserve"> S 1992</w:t>
      </w:r>
      <w:r w:rsidR="00A97B23" w:rsidRPr="001C2419">
        <w:rPr>
          <w:rFonts w:cs="Times New Roman"/>
          <w:sz w:val="20"/>
          <w:szCs w:val="20"/>
        </w:rPr>
        <w:t>,</w:t>
      </w:r>
      <w:r w:rsidRPr="001C2419">
        <w:rPr>
          <w:rFonts w:cs="Times New Roman"/>
          <w:sz w:val="20"/>
          <w:szCs w:val="20"/>
        </w:rPr>
        <w:t xml:space="preserve"> </w:t>
      </w:r>
      <w:r w:rsidRPr="001C2419">
        <w:rPr>
          <w:rFonts w:cs="Times New Roman"/>
          <w:i/>
          <w:iCs/>
          <w:sz w:val="20"/>
          <w:szCs w:val="20"/>
        </w:rPr>
        <w:t>The</w:t>
      </w:r>
      <w:r w:rsidRPr="001C2419">
        <w:rPr>
          <w:rFonts w:cs="Times New Roman"/>
          <w:sz w:val="20"/>
          <w:szCs w:val="20"/>
        </w:rPr>
        <w:t xml:space="preserve"> </w:t>
      </w:r>
      <w:r w:rsidRPr="001C2419">
        <w:rPr>
          <w:rFonts w:cs="Times New Roman"/>
          <w:i/>
          <w:iCs/>
          <w:sz w:val="20"/>
          <w:szCs w:val="20"/>
        </w:rPr>
        <w:t>New Anthropomorphism</w:t>
      </w:r>
      <w:r w:rsidR="00296442" w:rsidRPr="001C2419">
        <w:rPr>
          <w:rFonts w:cs="Times New Roman"/>
          <w:i/>
          <w:iCs/>
          <w:sz w:val="20"/>
          <w:szCs w:val="20"/>
        </w:rPr>
        <w:t xml:space="preserve">, </w:t>
      </w:r>
      <w:r w:rsidR="00296442" w:rsidRPr="001C2419">
        <w:rPr>
          <w:rFonts w:cs="Times New Roman"/>
          <w:iCs/>
          <w:sz w:val="20"/>
          <w:szCs w:val="20"/>
        </w:rPr>
        <w:t xml:space="preserve">Cambridge University Press, </w:t>
      </w:r>
      <w:r w:rsidR="00CF54C6" w:rsidRPr="001C2419">
        <w:rPr>
          <w:rFonts w:cs="Times New Roman"/>
          <w:iCs/>
          <w:sz w:val="20"/>
          <w:szCs w:val="20"/>
        </w:rPr>
        <w:t>Victoria, Australia.</w:t>
      </w:r>
    </w:p>
    <w:p w:rsidR="001E27C1" w:rsidRPr="001C2419" w:rsidRDefault="001E27C1" w:rsidP="00851AAA">
      <w:pPr>
        <w:spacing w:line="240" w:lineRule="auto"/>
        <w:rPr>
          <w:sz w:val="20"/>
          <w:szCs w:val="20"/>
        </w:rPr>
      </w:pPr>
      <w:r w:rsidRPr="001C2419">
        <w:rPr>
          <w:rFonts w:eastAsia="Calibri" w:cs="Times"/>
          <w:color w:val="000000"/>
          <w:sz w:val="20"/>
          <w:szCs w:val="20"/>
          <w:lang w:eastAsia="ja-JP"/>
        </w:rPr>
        <w:t>Klopfer, P</w:t>
      </w:r>
      <w:r w:rsidR="00274AE2" w:rsidRPr="001C2419">
        <w:rPr>
          <w:rFonts w:eastAsia="Calibri" w:cs="Times"/>
          <w:color w:val="000000"/>
          <w:sz w:val="20"/>
          <w:szCs w:val="20"/>
          <w:lang w:eastAsia="ja-JP"/>
        </w:rPr>
        <w:t>eter</w:t>
      </w:r>
      <w:r w:rsidR="00C7381A" w:rsidRPr="001C2419">
        <w:rPr>
          <w:rFonts w:eastAsia="Calibri" w:cs="Times"/>
          <w:color w:val="000000"/>
          <w:sz w:val="20"/>
          <w:szCs w:val="20"/>
          <w:lang w:eastAsia="ja-JP"/>
        </w:rPr>
        <w:t xml:space="preserve"> </w:t>
      </w:r>
      <w:r w:rsidRPr="001C2419">
        <w:rPr>
          <w:rFonts w:eastAsia="Calibri" w:cs="Times"/>
          <w:color w:val="000000"/>
          <w:sz w:val="20"/>
          <w:szCs w:val="20"/>
          <w:lang w:eastAsia="ja-JP"/>
        </w:rPr>
        <w:t xml:space="preserve">H </w:t>
      </w:r>
      <w:r w:rsidR="00E031DA" w:rsidRPr="001C2419">
        <w:rPr>
          <w:rFonts w:eastAsia="Calibri" w:cs="Times"/>
          <w:color w:val="000000"/>
          <w:sz w:val="20"/>
          <w:szCs w:val="20"/>
          <w:lang w:eastAsia="ja-JP"/>
        </w:rPr>
        <w:t>2005, ‘</w:t>
      </w:r>
      <w:r w:rsidRPr="001C2419">
        <w:rPr>
          <w:rFonts w:eastAsia="Calibri" w:cs="Times"/>
          <w:color w:val="000000"/>
          <w:sz w:val="20"/>
          <w:szCs w:val="20"/>
          <w:lang w:eastAsia="ja-JP"/>
        </w:rPr>
        <w:t>Animal Cognition and the New Anthropomorphism</w:t>
      </w:r>
      <w:r w:rsidR="00E031DA" w:rsidRPr="001C2419">
        <w:rPr>
          <w:rFonts w:eastAsia="Calibri" w:cs="Times"/>
          <w:color w:val="000000"/>
          <w:sz w:val="20"/>
          <w:szCs w:val="20"/>
          <w:lang w:eastAsia="ja-JP"/>
        </w:rPr>
        <w:t>’</w:t>
      </w:r>
      <w:r w:rsidRPr="001C2419">
        <w:rPr>
          <w:rFonts w:eastAsia="Calibri" w:cs="Times"/>
          <w:i/>
          <w:iCs/>
          <w:color w:val="000000"/>
          <w:sz w:val="20"/>
          <w:szCs w:val="20"/>
          <w:lang w:eastAsia="ja-JP"/>
        </w:rPr>
        <w:t xml:space="preserve"> International Journal of Comparative Psychology, </w:t>
      </w:r>
      <w:r w:rsidR="00016B1C" w:rsidRPr="001C2419">
        <w:rPr>
          <w:rFonts w:eastAsia="Calibri" w:cs="Times"/>
          <w:color w:val="000000"/>
          <w:sz w:val="20"/>
          <w:szCs w:val="20"/>
          <w:lang w:eastAsia="ja-JP"/>
        </w:rPr>
        <w:t>vol.</w:t>
      </w:r>
      <w:r w:rsidRPr="001C2419">
        <w:rPr>
          <w:rFonts w:eastAsia="Calibri" w:cs="Times"/>
          <w:color w:val="000000"/>
          <w:sz w:val="20"/>
          <w:szCs w:val="20"/>
          <w:lang w:eastAsia="ja-JP"/>
        </w:rPr>
        <w:t xml:space="preserve"> 18, </w:t>
      </w:r>
      <w:r w:rsidR="00016B1C" w:rsidRPr="001C2419">
        <w:rPr>
          <w:rFonts w:eastAsia="Calibri" w:cs="Times"/>
          <w:color w:val="000000"/>
          <w:sz w:val="20"/>
          <w:szCs w:val="20"/>
          <w:lang w:eastAsia="ja-JP"/>
        </w:rPr>
        <w:t xml:space="preserve">pp. </w:t>
      </w:r>
      <w:r w:rsidRPr="001C2419">
        <w:rPr>
          <w:rFonts w:eastAsia="Calibri" w:cs="Times"/>
          <w:color w:val="000000"/>
          <w:sz w:val="20"/>
          <w:szCs w:val="20"/>
          <w:lang w:eastAsia="ja-JP"/>
        </w:rPr>
        <w:t>202-206</w:t>
      </w:r>
      <w:r w:rsidR="00E5202F" w:rsidRPr="001C2419">
        <w:rPr>
          <w:rFonts w:eastAsia="Calibri" w:cs="Times"/>
          <w:color w:val="000000"/>
          <w:sz w:val="20"/>
          <w:szCs w:val="20"/>
          <w:lang w:eastAsia="ja-JP"/>
        </w:rPr>
        <w:t>.</w:t>
      </w:r>
    </w:p>
    <w:p w:rsidR="003D2B90" w:rsidRPr="001C2419" w:rsidRDefault="0036079B" w:rsidP="003D2B90">
      <w:pPr>
        <w:spacing w:line="240" w:lineRule="auto"/>
        <w:rPr>
          <w:sz w:val="20"/>
          <w:szCs w:val="20"/>
        </w:rPr>
      </w:pPr>
      <w:r w:rsidRPr="001C2419">
        <w:rPr>
          <w:sz w:val="20"/>
          <w:szCs w:val="20"/>
        </w:rPr>
        <w:t xml:space="preserve">Lange, </w:t>
      </w:r>
      <w:r w:rsidRPr="001C2419">
        <w:rPr>
          <w:sz w:val="20"/>
          <w:szCs w:val="20"/>
        </w:rPr>
        <w:t>Friedrich Albert</w:t>
      </w:r>
      <w:r w:rsidR="003D2B90" w:rsidRPr="001C2419">
        <w:rPr>
          <w:sz w:val="20"/>
          <w:szCs w:val="20"/>
        </w:rPr>
        <w:t xml:space="preserve"> 1877, </w:t>
      </w:r>
      <w:r w:rsidR="003D2B90" w:rsidRPr="001C2419">
        <w:rPr>
          <w:i/>
          <w:sz w:val="20"/>
          <w:szCs w:val="20"/>
        </w:rPr>
        <w:t>History of Materialism and criticism of its Present Importance</w:t>
      </w:r>
      <w:r w:rsidR="003D2B90" w:rsidRPr="001C2419">
        <w:rPr>
          <w:sz w:val="20"/>
          <w:szCs w:val="20"/>
        </w:rPr>
        <w:t xml:space="preserve">, James R. Osgood and company, Boston, Available from </w:t>
      </w:r>
      <w:hyperlink r:id="rId11" w:history="1">
        <w:r w:rsidR="003D2B90" w:rsidRPr="001C2419">
          <w:rPr>
            <w:rStyle w:val="Hyperlink"/>
            <w:color w:val="auto"/>
            <w:sz w:val="20"/>
            <w:szCs w:val="20"/>
          </w:rPr>
          <w:t>https://archive.org/details/historyofmateria00lang</w:t>
        </w:r>
      </w:hyperlink>
      <w:r w:rsidR="003D2B90" w:rsidRPr="001C2419">
        <w:rPr>
          <w:sz w:val="20"/>
          <w:szCs w:val="20"/>
        </w:rPr>
        <w:t xml:space="preserve"> [8 September 2014].</w:t>
      </w:r>
    </w:p>
    <w:p w:rsidR="005F5E50" w:rsidRPr="001C2419" w:rsidRDefault="00A152E3" w:rsidP="00851AAA">
      <w:pPr>
        <w:spacing w:line="240" w:lineRule="auto"/>
        <w:rPr>
          <w:sz w:val="20"/>
          <w:szCs w:val="20"/>
        </w:rPr>
      </w:pPr>
      <w:r w:rsidRPr="001C2419">
        <w:rPr>
          <w:sz w:val="20"/>
          <w:szCs w:val="20"/>
        </w:rPr>
        <w:t xml:space="preserve">Mitchell </w:t>
      </w:r>
      <w:r w:rsidR="00041C9C" w:rsidRPr="001C2419">
        <w:rPr>
          <w:sz w:val="20"/>
          <w:szCs w:val="20"/>
        </w:rPr>
        <w:t>R</w:t>
      </w:r>
      <w:r w:rsidR="00F66D91" w:rsidRPr="001C2419">
        <w:rPr>
          <w:sz w:val="20"/>
          <w:szCs w:val="20"/>
        </w:rPr>
        <w:t>obert</w:t>
      </w:r>
      <w:r w:rsidR="00041C9C" w:rsidRPr="001C2419">
        <w:rPr>
          <w:sz w:val="20"/>
          <w:szCs w:val="20"/>
        </w:rPr>
        <w:t xml:space="preserve"> W 1997</w:t>
      </w:r>
      <w:r w:rsidR="005F3B26" w:rsidRPr="001C2419">
        <w:rPr>
          <w:sz w:val="20"/>
          <w:szCs w:val="20"/>
        </w:rPr>
        <w:t>, ‘</w:t>
      </w:r>
      <w:r w:rsidR="00923848" w:rsidRPr="001C2419">
        <w:rPr>
          <w:sz w:val="20"/>
          <w:szCs w:val="20"/>
        </w:rPr>
        <w:t xml:space="preserve">Anthropomorphism and Anecdotes: A Guide for the Perplexed’ </w:t>
      </w:r>
      <w:r w:rsidR="003325BE" w:rsidRPr="001C2419">
        <w:rPr>
          <w:sz w:val="20"/>
          <w:szCs w:val="20"/>
        </w:rPr>
        <w:t xml:space="preserve">in </w:t>
      </w:r>
      <w:r w:rsidR="008140D1" w:rsidRPr="001C2419">
        <w:rPr>
          <w:i/>
          <w:sz w:val="20"/>
          <w:szCs w:val="20"/>
        </w:rPr>
        <w:t>Anthropomorphism, Anecdotes, and Animals</w:t>
      </w:r>
      <w:r w:rsidR="008140D1" w:rsidRPr="001C2419">
        <w:rPr>
          <w:sz w:val="20"/>
          <w:szCs w:val="20"/>
        </w:rPr>
        <w:t xml:space="preserve"> </w:t>
      </w:r>
      <w:r w:rsidR="009C499A" w:rsidRPr="001C2419">
        <w:rPr>
          <w:sz w:val="20"/>
          <w:szCs w:val="20"/>
        </w:rPr>
        <w:t>eds R</w:t>
      </w:r>
      <w:r w:rsidR="00B01F85" w:rsidRPr="001C2419">
        <w:rPr>
          <w:sz w:val="20"/>
          <w:szCs w:val="20"/>
        </w:rPr>
        <w:t>W Mitchell, N</w:t>
      </w:r>
      <w:r w:rsidR="009C499A" w:rsidRPr="001C2419">
        <w:rPr>
          <w:sz w:val="20"/>
          <w:szCs w:val="20"/>
        </w:rPr>
        <w:t>S Thompson &amp; HL Miles</w:t>
      </w:r>
      <w:r w:rsidR="003325BE" w:rsidRPr="001C2419">
        <w:rPr>
          <w:sz w:val="20"/>
          <w:szCs w:val="20"/>
        </w:rPr>
        <w:t xml:space="preserve">, </w:t>
      </w:r>
      <w:r w:rsidR="00041C9C" w:rsidRPr="001C2419">
        <w:rPr>
          <w:sz w:val="20"/>
          <w:szCs w:val="20"/>
        </w:rPr>
        <w:t xml:space="preserve">State University of New York  Press, Albany, </w:t>
      </w:r>
      <w:r w:rsidR="005F3B26" w:rsidRPr="001C2419">
        <w:rPr>
          <w:sz w:val="20"/>
          <w:szCs w:val="20"/>
        </w:rPr>
        <w:t xml:space="preserve">pp. </w:t>
      </w:r>
      <w:r w:rsidR="00E83A41" w:rsidRPr="001C2419">
        <w:rPr>
          <w:sz w:val="20"/>
          <w:szCs w:val="20"/>
        </w:rPr>
        <w:t>407-428</w:t>
      </w:r>
      <w:r w:rsidRPr="001C2419">
        <w:rPr>
          <w:sz w:val="20"/>
          <w:szCs w:val="20"/>
        </w:rPr>
        <w:t xml:space="preserve"> </w:t>
      </w:r>
    </w:p>
    <w:p w:rsidR="00F86307" w:rsidRPr="001C2419" w:rsidRDefault="001107A5" w:rsidP="00F86307">
      <w:pPr>
        <w:pStyle w:val="Heading1"/>
        <w:shd w:val="clear" w:color="auto" w:fill="FFFFFF"/>
        <w:spacing w:before="0" w:after="30"/>
        <w:textAlignment w:val="baseline"/>
        <w:rPr>
          <w:rFonts w:asciiTheme="minorHAnsi" w:hAnsiTheme="minorHAnsi" w:cs="Helvetica"/>
          <w:color w:val="auto"/>
          <w:sz w:val="20"/>
          <w:szCs w:val="20"/>
        </w:rPr>
      </w:pPr>
      <w:r w:rsidRPr="001C2419">
        <w:rPr>
          <w:rFonts w:asciiTheme="minorHAnsi" w:hAnsiTheme="minorHAnsi" w:cs="Helvetica"/>
          <w:color w:val="auto"/>
          <w:sz w:val="20"/>
          <w:szCs w:val="20"/>
        </w:rPr>
        <w:t>Mussallam</w:t>
      </w:r>
      <w:r w:rsidR="007458FF" w:rsidRPr="001C2419">
        <w:rPr>
          <w:rFonts w:asciiTheme="minorHAnsi" w:hAnsiTheme="minorHAnsi" w:cs="Helvetica"/>
          <w:color w:val="auto"/>
          <w:sz w:val="20"/>
          <w:szCs w:val="20"/>
        </w:rPr>
        <w:t>,</w:t>
      </w:r>
      <w:r w:rsidR="00D448C0" w:rsidRPr="001C2419">
        <w:rPr>
          <w:rFonts w:asciiTheme="minorHAnsi" w:hAnsiTheme="minorHAnsi" w:cs="Helvetica"/>
          <w:color w:val="auto"/>
          <w:sz w:val="20"/>
          <w:szCs w:val="20"/>
        </w:rPr>
        <w:t xml:space="preserve"> Sam</w:t>
      </w:r>
      <w:r w:rsidR="00CA6587" w:rsidRPr="001C2419">
        <w:rPr>
          <w:rFonts w:asciiTheme="minorHAnsi" w:hAnsiTheme="minorHAnsi" w:cs="Helvetica"/>
          <w:color w:val="auto"/>
          <w:sz w:val="20"/>
          <w:szCs w:val="20"/>
        </w:rPr>
        <w:t xml:space="preserve"> &amp;</w:t>
      </w:r>
      <w:r w:rsidR="006A0ED7" w:rsidRPr="001C2419">
        <w:rPr>
          <w:rFonts w:asciiTheme="minorHAnsi" w:hAnsiTheme="minorHAnsi" w:cs="Helvetica"/>
          <w:color w:val="auto"/>
          <w:sz w:val="20"/>
          <w:szCs w:val="20"/>
        </w:rPr>
        <w:t xml:space="preserve"> Cornell, Bradford &amp;</w:t>
      </w:r>
      <w:r w:rsidR="007458FF" w:rsidRPr="001C2419">
        <w:rPr>
          <w:rFonts w:asciiTheme="minorHAnsi" w:hAnsiTheme="minorHAnsi" w:cs="Helvetica"/>
          <w:color w:val="auto"/>
          <w:sz w:val="20"/>
          <w:szCs w:val="20"/>
        </w:rPr>
        <w:t xml:space="preserve"> Greger,</w:t>
      </w:r>
      <w:r w:rsidR="00EF1D3B" w:rsidRPr="001C2419">
        <w:rPr>
          <w:rFonts w:asciiTheme="minorHAnsi" w:hAnsiTheme="minorHAnsi" w:cs="Helvetica"/>
          <w:color w:val="auto"/>
          <w:sz w:val="20"/>
          <w:szCs w:val="20"/>
        </w:rPr>
        <w:t xml:space="preserve"> Michael</w:t>
      </w:r>
      <w:r w:rsidR="007458FF" w:rsidRPr="001C2419">
        <w:rPr>
          <w:rFonts w:asciiTheme="minorHAnsi" w:hAnsiTheme="minorHAnsi" w:cs="Helvetica"/>
          <w:color w:val="auto"/>
          <w:sz w:val="20"/>
          <w:szCs w:val="20"/>
        </w:rPr>
        <w:t xml:space="preserve"> </w:t>
      </w:r>
      <w:r w:rsidR="006A0ED7" w:rsidRPr="001C2419">
        <w:rPr>
          <w:rFonts w:asciiTheme="minorHAnsi" w:hAnsiTheme="minorHAnsi" w:cs="Helvetica"/>
          <w:color w:val="auto"/>
          <w:sz w:val="20"/>
          <w:szCs w:val="20"/>
        </w:rPr>
        <w:t xml:space="preserve">&amp; </w:t>
      </w:r>
      <w:r w:rsidR="007458FF" w:rsidRPr="001C2419">
        <w:rPr>
          <w:rFonts w:asciiTheme="minorHAnsi" w:hAnsiTheme="minorHAnsi" w:cs="Helvetica"/>
          <w:color w:val="auto"/>
          <w:sz w:val="20"/>
          <w:szCs w:val="20"/>
        </w:rPr>
        <w:t xml:space="preserve">Scherberger, </w:t>
      </w:r>
      <w:r w:rsidR="00CA6587" w:rsidRPr="001C2419">
        <w:rPr>
          <w:rFonts w:asciiTheme="minorHAnsi" w:hAnsiTheme="minorHAnsi" w:cs="Helvetica"/>
          <w:color w:val="auto"/>
          <w:sz w:val="20"/>
          <w:szCs w:val="20"/>
        </w:rPr>
        <w:t xml:space="preserve">Hansjorg, </w:t>
      </w:r>
      <w:r w:rsidR="006A0ED7" w:rsidRPr="001C2419">
        <w:rPr>
          <w:rFonts w:asciiTheme="minorHAnsi" w:hAnsiTheme="minorHAnsi" w:cs="Helvetica"/>
          <w:color w:val="auto"/>
          <w:sz w:val="20"/>
          <w:szCs w:val="20"/>
        </w:rPr>
        <w:t xml:space="preserve">&amp; </w:t>
      </w:r>
      <w:r w:rsidR="007458FF" w:rsidRPr="001C2419">
        <w:rPr>
          <w:rFonts w:asciiTheme="minorHAnsi" w:hAnsiTheme="minorHAnsi" w:cs="Helvetica"/>
          <w:color w:val="auto"/>
          <w:sz w:val="20"/>
          <w:szCs w:val="20"/>
        </w:rPr>
        <w:t>Andersen</w:t>
      </w:r>
      <w:r w:rsidR="00CA6587" w:rsidRPr="001C2419">
        <w:rPr>
          <w:rFonts w:asciiTheme="minorHAnsi" w:hAnsiTheme="minorHAnsi" w:cs="Helvetica"/>
          <w:color w:val="auto"/>
          <w:sz w:val="20"/>
          <w:szCs w:val="20"/>
        </w:rPr>
        <w:t>,</w:t>
      </w:r>
      <w:r w:rsidR="007458FF" w:rsidRPr="001C2419">
        <w:rPr>
          <w:rFonts w:asciiTheme="minorHAnsi" w:hAnsiTheme="minorHAnsi" w:cs="Helvetica"/>
          <w:color w:val="auto"/>
          <w:sz w:val="20"/>
          <w:szCs w:val="20"/>
        </w:rPr>
        <w:t xml:space="preserve"> </w:t>
      </w:r>
      <w:r w:rsidR="00CA6587" w:rsidRPr="001C2419">
        <w:rPr>
          <w:rFonts w:asciiTheme="minorHAnsi" w:hAnsiTheme="minorHAnsi" w:cs="Helvetica"/>
          <w:color w:val="auto"/>
          <w:sz w:val="20"/>
          <w:szCs w:val="20"/>
        </w:rPr>
        <w:t xml:space="preserve">Richard </w:t>
      </w:r>
      <w:r w:rsidR="007458FF" w:rsidRPr="001C2419">
        <w:rPr>
          <w:rFonts w:asciiTheme="minorHAnsi" w:hAnsiTheme="minorHAnsi" w:cs="Helvetica"/>
          <w:color w:val="auto"/>
          <w:sz w:val="20"/>
          <w:szCs w:val="20"/>
        </w:rPr>
        <w:t>2004</w:t>
      </w:r>
      <w:r w:rsidR="00F86307" w:rsidRPr="001C2419">
        <w:rPr>
          <w:rFonts w:asciiTheme="minorHAnsi" w:hAnsiTheme="minorHAnsi" w:cs="Helvetica"/>
          <w:color w:val="auto"/>
          <w:sz w:val="20"/>
          <w:szCs w:val="20"/>
        </w:rPr>
        <w:t xml:space="preserve"> ‘Cognitive Control Signals for Neural Prosthetics’</w:t>
      </w:r>
      <w:r w:rsidR="007458FF" w:rsidRPr="001C2419">
        <w:rPr>
          <w:rFonts w:asciiTheme="minorHAnsi" w:hAnsiTheme="minorHAnsi" w:cs="Helvetica"/>
          <w:color w:val="auto"/>
          <w:sz w:val="20"/>
          <w:szCs w:val="20"/>
        </w:rPr>
        <w:t xml:space="preserve"> </w:t>
      </w:r>
      <w:r w:rsidR="007458FF" w:rsidRPr="001C2419">
        <w:rPr>
          <w:rFonts w:asciiTheme="minorHAnsi" w:hAnsiTheme="minorHAnsi" w:cs="Helvetica"/>
          <w:i/>
          <w:color w:val="auto"/>
          <w:sz w:val="20"/>
          <w:szCs w:val="20"/>
        </w:rPr>
        <w:t>Science</w:t>
      </w:r>
      <w:r w:rsidR="007458FF" w:rsidRPr="001C2419">
        <w:rPr>
          <w:rStyle w:val="apple-converted-space"/>
          <w:rFonts w:asciiTheme="minorHAnsi" w:hAnsiTheme="minorHAnsi" w:cs="Helvetica"/>
          <w:color w:val="auto"/>
          <w:sz w:val="20"/>
          <w:szCs w:val="20"/>
          <w:bdr w:val="none" w:sz="0" w:space="0" w:color="auto" w:frame="1"/>
          <w:shd w:val="clear" w:color="auto" w:fill="FFFFFF"/>
        </w:rPr>
        <w:t> </w:t>
      </w:r>
      <w:r w:rsidR="007458FF" w:rsidRPr="001C2419">
        <w:rPr>
          <w:rStyle w:val="slug-pub-date"/>
          <w:rFonts w:asciiTheme="minorHAnsi" w:hAnsiTheme="minorHAnsi" w:cs="Helvetica"/>
          <w:color w:val="auto"/>
          <w:sz w:val="20"/>
          <w:szCs w:val="20"/>
          <w:bdr w:val="none" w:sz="0" w:space="0" w:color="auto" w:frame="1"/>
          <w:shd w:val="clear" w:color="auto" w:fill="FFFFFF"/>
        </w:rPr>
        <w:t>July</w:t>
      </w:r>
      <w:r w:rsidR="00544099" w:rsidRPr="001C2419">
        <w:rPr>
          <w:rStyle w:val="slug-pub-date"/>
          <w:rFonts w:asciiTheme="minorHAnsi" w:hAnsiTheme="minorHAnsi" w:cs="Helvetica"/>
          <w:color w:val="auto"/>
          <w:sz w:val="20"/>
          <w:szCs w:val="20"/>
          <w:bdr w:val="none" w:sz="0" w:space="0" w:color="auto" w:frame="1"/>
          <w:shd w:val="clear" w:color="auto" w:fill="FFFFFF"/>
        </w:rPr>
        <w:t xml:space="preserve"> 9</w:t>
      </w:r>
      <w:r w:rsidR="00904E53" w:rsidRPr="001C2419">
        <w:rPr>
          <w:rStyle w:val="slug-pub-date"/>
          <w:rFonts w:asciiTheme="minorHAnsi" w:hAnsiTheme="minorHAnsi" w:cs="Helvetica"/>
          <w:color w:val="auto"/>
          <w:sz w:val="20"/>
          <w:szCs w:val="20"/>
          <w:bdr w:val="none" w:sz="0" w:space="0" w:color="auto" w:frame="1"/>
          <w:shd w:val="clear" w:color="auto" w:fill="FFFFFF"/>
        </w:rPr>
        <w:t>,</w:t>
      </w:r>
      <w:r w:rsidR="007458FF" w:rsidRPr="001C2419">
        <w:rPr>
          <w:rStyle w:val="apple-converted-space"/>
          <w:rFonts w:asciiTheme="minorHAnsi" w:hAnsiTheme="minorHAnsi" w:cs="Helvetica"/>
          <w:color w:val="auto"/>
          <w:sz w:val="20"/>
          <w:szCs w:val="20"/>
          <w:bdr w:val="none" w:sz="0" w:space="0" w:color="auto" w:frame="1"/>
          <w:shd w:val="clear" w:color="auto" w:fill="FFFFFF"/>
        </w:rPr>
        <w:t> </w:t>
      </w:r>
      <w:r w:rsidR="00904E53" w:rsidRPr="001C2419">
        <w:rPr>
          <w:rStyle w:val="apple-converted-space"/>
          <w:rFonts w:asciiTheme="minorHAnsi" w:hAnsiTheme="minorHAnsi" w:cs="Helvetica"/>
          <w:color w:val="auto"/>
          <w:sz w:val="20"/>
          <w:szCs w:val="20"/>
          <w:bdr w:val="none" w:sz="0" w:space="0" w:color="auto" w:frame="1"/>
          <w:shd w:val="clear" w:color="auto" w:fill="FFFFFF"/>
        </w:rPr>
        <w:t>v</w:t>
      </w:r>
      <w:r w:rsidR="007458FF" w:rsidRPr="001C2419">
        <w:rPr>
          <w:rStyle w:val="slug-vol"/>
          <w:rFonts w:asciiTheme="minorHAnsi" w:hAnsiTheme="minorHAnsi" w:cs="Helvetica"/>
          <w:color w:val="auto"/>
          <w:sz w:val="20"/>
          <w:szCs w:val="20"/>
          <w:bdr w:val="none" w:sz="0" w:space="0" w:color="auto" w:frame="1"/>
          <w:shd w:val="clear" w:color="auto" w:fill="FFFFFF"/>
        </w:rPr>
        <w:t>ol. 305</w:t>
      </w:r>
      <w:r w:rsidR="007458FF" w:rsidRPr="001C2419">
        <w:rPr>
          <w:rStyle w:val="apple-converted-space"/>
          <w:rFonts w:asciiTheme="minorHAnsi" w:hAnsiTheme="minorHAnsi" w:cs="Helvetica"/>
          <w:color w:val="auto"/>
          <w:sz w:val="20"/>
          <w:szCs w:val="20"/>
          <w:bdr w:val="none" w:sz="0" w:space="0" w:color="auto" w:frame="1"/>
          <w:shd w:val="clear" w:color="auto" w:fill="FFFFFF"/>
        </w:rPr>
        <w:t> </w:t>
      </w:r>
      <w:r w:rsidR="007458FF" w:rsidRPr="001C2419">
        <w:rPr>
          <w:rStyle w:val="slug-issue"/>
          <w:rFonts w:asciiTheme="minorHAnsi" w:hAnsiTheme="minorHAnsi" w:cs="Helvetica"/>
          <w:color w:val="auto"/>
          <w:sz w:val="20"/>
          <w:szCs w:val="20"/>
          <w:bdr w:val="none" w:sz="0" w:space="0" w:color="auto" w:frame="1"/>
          <w:shd w:val="clear" w:color="auto" w:fill="FFFFFF"/>
        </w:rPr>
        <w:t>no. 5681</w:t>
      </w:r>
      <w:r w:rsidR="00904E53" w:rsidRPr="001C2419">
        <w:rPr>
          <w:rStyle w:val="slug-issue"/>
          <w:rFonts w:asciiTheme="minorHAnsi" w:hAnsiTheme="minorHAnsi" w:cs="Helvetica"/>
          <w:color w:val="auto"/>
          <w:sz w:val="20"/>
          <w:szCs w:val="20"/>
          <w:bdr w:val="none" w:sz="0" w:space="0" w:color="auto" w:frame="1"/>
          <w:shd w:val="clear" w:color="auto" w:fill="FFFFFF"/>
        </w:rPr>
        <w:t>,</w:t>
      </w:r>
      <w:r w:rsidR="007458FF" w:rsidRPr="001C2419">
        <w:rPr>
          <w:rStyle w:val="apple-converted-space"/>
          <w:rFonts w:asciiTheme="minorHAnsi" w:hAnsiTheme="minorHAnsi" w:cs="Helvetica"/>
          <w:color w:val="auto"/>
          <w:sz w:val="20"/>
          <w:szCs w:val="20"/>
          <w:bdr w:val="none" w:sz="0" w:space="0" w:color="auto" w:frame="1"/>
          <w:shd w:val="clear" w:color="auto" w:fill="FFFFFF"/>
        </w:rPr>
        <w:t> </w:t>
      </w:r>
      <w:r w:rsidR="007458FF" w:rsidRPr="001C2419">
        <w:rPr>
          <w:rStyle w:val="slug-pages"/>
          <w:rFonts w:asciiTheme="minorHAnsi" w:hAnsiTheme="minorHAnsi" w:cs="Helvetica"/>
          <w:color w:val="auto"/>
          <w:sz w:val="20"/>
          <w:szCs w:val="20"/>
          <w:bdr w:val="none" w:sz="0" w:space="0" w:color="auto" w:frame="1"/>
          <w:shd w:val="clear" w:color="auto" w:fill="FFFFFF"/>
        </w:rPr>
        <w:t>pp. 258-262.</w:t>
      </w:r>
      <w:r w:rsidR="00544099" w:rsidRPr="001C2419">
        <w:rPr>
          <w:rStyle w:val="slug-pages"/>
          <w:rFonts w:asciiTheme="minorHAnsi" w:hAnsiTheme="minorHAnsi" w:cs="Helvetica"/>
          <w:color w:val="auto"/>
          <w:sz w:val="20"/>
          <w:szCs w:val="20"/>
          <w:bdr w:val="none" w:sz="0" w:space="0" w:color="auto" w:frame="1"/>
          <w:shd w:val="clear" w:color="auto" w:fill="FFFFFF"/>
        </w:rPr>
        <w:t xml:space="preserve"> </w:t>
      </w:r>
    </w:p>
    <w:p w:rsidR="00EE1B18" w:rsidRPr="001C2419" w:rsidRDefault="008809B2" w:rsidP="00EE1B18">
      <w:pPr>
        <w:spacing w:line="240" w:lineRule="auto"/>
        <w:rPr>
          <w:sz w:val="20"/>
          <w:szCs w:val="20"/>
        </w:rPr>
      </w:pPr>
      <w:r w:rsidRPr="001C2419">
        <w:rPr>
          <w:rFonts w:cs="Times New Roman"/>
          <w:sz w:val="20"/>
          <w:szCs w:val="20"/>
        </w:rPr>
        <w:t>Ostrum</w:t>
      </w:r>
      <w:r w:rsidR="00764176" w:rsidRPr="001C2419">
        <w:rPr>
          <w:rFonts w:cs="Times New Roman"/>
          <w:sz w:val="20"/>
          <w:szCs w:val="20"/>
        </w:rPr>
        <w:t>,</w:t>
      </w:r>
      <w:r w:rsidRPr="001C2419">
        <w:rPr>
          <w:rFonts w:cs="Times New Roman"/>
          <w:sz w:val="20"/>
          <w:szCs w:val="20"/>
        </w:rPr>
        <w:t xml:space="preserve"> </w:t>
      </w:r>
      <w:r w:rsidR="00764176" w:rsidRPr="001C2419">
        <w:rPr>
          <w:rFonts w:cs="Times New Roman"/>
          <w:sz w:val="20"/>
          <w:szCs w:val="20"/>
        </w:rPr>
        <w:t>T</w:t>
      </w:r>
      <w:r w:rsidR="00AD7736" w:rsidRPr="001C2419">
        <w:rPr>
          <w:rFonts w:cs="Times New Roman"/>
          <w:sz w:val="20"/>
          <w:szCs w:val="20"/>
        </w:rPr>
        <w:t>homas</w:t>
      </w:r>
      <w:r w:rsidR="00764176" w:rsidRPr="001C2419">
        <w:rPr>
          <w:rFonts w:cs="Times New Roman"/>
          <w:sz w:val="20"/>
          <w:szCs w:val="20"/>
        </w:rPr>
        <w:t xml:space="preserve"> M </w:t>
      </w:r>
      <w:r w:rsidRPr="001C2419">
        <w:rPr>
          <w:rFonts w:cs="Times New Roman"/>
          <w:sz w:val="20"/>
          <w:szCs w:val="20"/>
        </w:rPr>
        <w:t>1984</w:t>
      </w:r>
      <w:r w:rsidR="00764176" w:rsidRPr="001C2419">
        <w:rPr>
          <w:rFonts w:cs="Times New Roman"/>
          <w:sz w:val="20"/>
          <w:szCs w:val="20"/>
        </w:rPr>
        <w:t>,</w:t>
      </w:r>
      <w:r w:rsidR="00EE1B18" w:rsidRPr="001C2419">
        <w:rPr>
          <w:rFonts w:cs="Times New Roman"/>
          <w:sz w:val="20"/>
          <w:szCs w:val="20"/>
        </w:rPr>
        <w:t xml:space="preserve"> </w:t>
      </w:r>
      <w:r w:rsidR="00405F7A" w:rsidRPr="001C2419">
        <w:rPr>
          <w:rFonts w:cs="Times New Roman"/>
          <w:sz w:val="20"/>
          <w:szCs w:val="20"/>
        </w:rPr>
        <w:t>‘</w:t>
      </w:r>
      <w:r w:rsidR="00EE1B18" w:rsidRPr="001C2419">
        <w:rPr>
          <w:rFonts w:cs="Times New Roman"/>
          <w:sz w:val="20"/>
          <w:szCs w:val="20"/>
        </w:rPr>
        <w:t xml:space="preserve">The </w:t>
      </w:r>
      <w:r w:rsidR="00E72B46" w:rsidRPr="001C2419">
        <w:rPr>
          <w:rFonts w:cs="Times New Roman"/>
          <w:sz w:val="20"/>
          <w:szCs w:val="20"/>
        </w:rPr>
        <w:t>Sovereignty</w:t>
      </w:r>
      <w:r w:rsidR="00EE1B18" w:rsidRPr="001C2419">
        <w:rPr>
          <w:rFonts w:cs="Times New Roman"/>
          <w:sz w:val="20"/>
          <w:szCs w:val="20"/>
        </w:rPr>
        <w:t xml:space="preserve"> of Social cognition</w:t>
      </w:r>
      <w:r w:rsidR="0062358E" w:rsidRPr="001C2419">
        <w:rPr>
          <w:rFonts w:cs="Times New Roman"/>
          <w:sz w:val="20"/>
          <w:szCs w:val="20"/>
        </w:rPr>
        <w:t xml:space="preserve">’ in </w:t>
      </w:r>
      <w:r w:rsidR="00883795" w:rsidRPr="001C2419">
        <w:rPr>
          <w:rFonts w:cs="Times New Roman"/>
          <w:i/>
          <w:sz w:val="20"/>
          <w:szCs w:val="20"/>
        </w:rPr>
        <w:t>Handbook of Social Cognition</w:t>
      </w:r>
      <w:r w:rsidR="00883795" w:rsidRPr="001C2419">
        <w:rPr>
          <w:rFonts w:cs="Times New Roman"/>
          <w:sz w:val="20"/>
          <w:szCs w:val="20"/>
        </w:rPr>
        <w:t xml:space="preserve"> </w:t>
      </w:r>
      <w:r w:rsidR="0062358E" w:rsidRPr="001C2419">
        <w:rPr>
          <w:rFonts w:cs="Times New Roman"/>
          <w:sz w:val="20"/>
          <w:szCs w:val="20"/>
        </w:rPr>
        <w:t xml:space="preserve">eds R S Wyer &amp; T K Srull, vol. 1, Hillsdale, NJ, Erlbaum, pp. 1-38. </w:t>
      </w:r>
    </w:p>
    <w:p w:rsidR="009F0490" w:rsidRPr="001C2419" w:rsidRDefault="009F0490" w:rsidP="00851AAA">
      <w:pPr>
        <w:spacing w:line="240" w:lineRule="auto"/>
        <w:rPr>
          <w:sz w:val="20"/>
          <w:szCs w:val="20"/>
        </w:rPr>
      </w:pPr>
      <w:r w:rsidRPr="001C2419">
        <w:rPr>
          <w:sz w:val="20"/>
          <w:szCs w:val="20"/>
        </w:rPr>
        <w:t>Plato</w:t>
      </w:r>
      <w:r w:rsidR="00C80B9C" w:rsidRPr="001C2419">
        <w:rPr>
          <w:sz w:val="20"/>
          <w:szCs w:val="20"/>
        </w:rPr>
        <w:t xml:space="preserve"> 2004,</w:t>
      </w:r>
      <w:r w:rsidRPr="001C2419">
        <w:rPr>
          <w:sz w:val="20"/>
          <w:szCs w:val="20"/>
        </w:rPr>
        <w:t xml:space="preserve"> </w:t>
      </w:r>
      <w:r w:rsidRPr="001C2419">
        <w:rPr>
          <w:i/>
          <w:sz w:val="20"/>
          <w:szCs w:val="20"/>
        </w:rPr>
        <w:t>Republic</w:t>
      </w:r>
      <w:r w:rsidR="00225749" w:rsidRPr="001C2419">
        <w:rPr>
          <w:i/>
          <w:sz w:val="20"/>
          <w:szCs w:val="20"/>
        </w:rPr>
        <w:t>,</w:t>
      </w:r>
      <w:r w:rsidRPr="001C2419">
        <w:rPr>
          <w:sz w:val="20"/>
          <w:szCs w:val="20"/>
        </w:rPr>
        <w:t xml:space="preserve"> </w:t>
      </w:r>
      <w:r w:rsidR="005209DC" w:rsidRPr="001C2419">
        <w:rPr>
          <w:sz w:val="20"/>
          <w:szCs w:val="20"/>
        </w:rPr>
        <w:t>trans. C D C Reeve</w:t>
      </w:r>
      <w:r w:rsidR="00225749" w:rsidRPr="001C2419">
        <w:rPr>
          <w:sz w:val="20"/>
          <w:szCs w:val="20"/>
        </w:rPr>
        <w:t>,</w:t>
      </w:r>
      <w:r w:rsidR="005209DC" w:rsidRPr="001C2419">
        <w:rPr>
          <w:sz w:val="20"/>
          <w:szCs w:val="20"/>
        </w:rPr>
        <w:t xml:space="preserve"> </w:t>
      </w:r>
      <w:r w:rsidR="00986D2B" w:rsidRPr="001C2419">
        <w:rPr>
          <w:sz w:val="20"/>
          <w:szCs w:val="20"/>
        </w:rPr>
        <w:t>Hackett</w:t>
      </w:r>
      <w:r w:rsidR="00D61C42" w:rsidRPr="001C2419">
        <w:rPr>
          <w:sz w:val="20"/>
          <w:szCs w:val="20"/>
        </w:rPr>
        <w:t xml:space="preserve"> </w:t>
      </w:r>
      <w:r w:rsidR="00986D2B" w:rsidRPr="001C2419">
        <w:rPr>
          <w:sz w:val="20"/>
          <w:szCs w:val="20"/>
        </w:rPr>
        <w:t xml:space="preserve">Publishing Company Inc, Indianapolis and Cambridge. </w:t>
      </w:r>
    </w:p>
    <w:p w:rsidR="00C7720D" w:rsidRPr="001C2419" w:rsidRDefault="00225661" w:rsidP="00851AAA">
      <w:pPr>
        <w:spacing w:line="240" w:lineRule="auto"/>
        <w:rPr>
          <w:sz w:val="20"/>
          <w:szCs w:val="20"/>
        </w:rPr>
      </w:pPr>
      <w:r w:rsidRPr="001C2419">
        <w:rPr>
          <w:sz w:val="20"/>
          <w:szCs w:val="20"/>
          <w:lang w:val="de-DE"/>
        </w:rPr>
        <w:t>Precht, Richard</w:t>
      </w:r>
      <w:r w:rsidR="00C7720D" w:rsidRPr="001C2419">
        <w:rPr>
          <w:sz w:val="20"/>
          <w:szCs w:val="20"/>
          <w:lang w:val="de-DE"/>
        </w:rPr>
        <w:t xml:space="preserve"> D </w:t>
      </w:r>
      <w:r w:rsidR="00DE4784" w:rsidRPr="001C2419">
        <w:rPr>
          <w:sz w:val="20"/>
          <w:szCs w:val="20"/>
          <w:lang w:val="de-DE"/>
        </w:rPr>
        <w:t>2001,</w:t>
      </w:r>
      <w:r w:rsidR="00C7720D" w:rsidRPr="001C2419">
        <w:rPr>
          <w:sz w:val="20"/>
          <w:szCs w:val="20"/>
          <w:lang w:val="de-DE"/>
        </w:rPr>
        <w:t xml:space="preserve"> </w:t>
      </w:r>
      <w:r w:rsidR="00C7720D" w:rsidRPr="001C2419">
        <w:rPr>
          <w:sz w:val="20"/>
          <w:szCs w:val="20"/>
        </w:rPr>
        <w:t>’Menschengeist und Affengehirn,</w:t>
      </w:r>
      <w:r w:rsidR="00473ECD" w:rsidRPr="001C2419">
        <w:rPr>
          <w:sz w:val="20"/>
          <w:szCs w:val="20"/>
        </w:rPr>
        <w:t xml:space="preserve"> Zur Bio-Logik der Tierseele</w:t>
      </w:r>
      <w:r w:rsidR="00C7720D" w:rsidRPr="001C2419">
        <w:rPr>
          <w:sz w:val="20"/>
          <w:szCs w:val="20"/>
        </w:rPr>
        <w:t>’</w:t>
      </w:r>
      <w:r w:rsidR="00596AC3" w:rsidRPr="001C2419">
        <w:rPr>
          <w:sz w:val="20"/>
          <w:szCs w:val="20"/>
        </w:rPr>
        <w:t xml:space="preserve"> in </w:t>
      </w:r>
      <w:r w:rsidR="00C7720D" w:rsidRPr="001C2419">
        <w:rPr>
          <w:i/>
          <w:sz w:val="20"/>
          <w:szCs w:val="20"/>
          <w:lang w:val="de-DE"/>
        </w:rPr>
        <w:t>Die Seele der Tiere</w:t>
      </w:r>
      <w:r w:rsidR="00596AC3" w:rsidRPr="001C2419">
        <w:rPr>
          <w:sz w:val="20"/>
          <w:szCs w:val="20"/>
        </w:rPr>
        <w:t xml:space="preserve"> eds </w:t>
      </w:r>
      <w:r w:rsidR="003F3735" w:rsidRPr="001C2419">
        <w:rPr>
          <w:sz w:val="20"/>
          <w:szCs w:val="20"/>
        </w:rPr>
        <w:t>F Niew</w:t>
      </w:r>
      <w:r w:rsidR="003F3735" w:rsidRPr="001C2419">
        <w:rPr>
          <w:rFonts w:cs="Arial"/>
          <w:sz w:val="20"/>
          <w:szCs w:val="20"/>
          <w:shd w:val="clear" w:color="auto" w:fill="FFFFFF"/>
        </w:rPr>
        <w:t>ö</w:t>
      </w:r>
      <w:r w:rsidR="00596AC3" w:rsidRPr="001C2419">
        <w:rPr>
          <w:sz w:val="20"/>
          <w:szCs w:val="20"/>
        </w:rPr>
        <w:t>hner &amp; J L Seban Har</w:t>
      </w:r>
      <w:r w:rsidR="003F3735" w:rsidRPr="001C2419">
        <w:rPr>
          <w:sz w:val="20"/>
          <w:szCs w:val="20"/>
        </w:rPr>
        <w:t>rassow</w:t>
      </w:r>
      <w:r w:rsidR="00DE4784" w:rsidRPr="001C2419">
        <w:rPr>
          <w:sz w:val="20"/>
          <w:szCs w:val="20"/>
        </w:rPr>
        <w:t>itz Verlag, Wiesbaden</w:t>
      </w:r>
      <w:r w:rsidR="0014297B" w:rsidRPr="001C2419">
        <w:rPr>
          <w:sz w:val="20"/>
          <w:szCs w:val="20"/>
        </w:rPr>
        <w:t>, pp. 393</w:t>
      </w:r>
      <w:r w:rsidR="00E1061D" w:rsidRPr="001C2419">
        <w:rPr>
          <w:sz w:val="20"/>
          <w:szCs w:val="20"/>
        </w:rPr>
        <w:t>-414</w:t>
      </w:r>
      <w:r w:rsidR="001F0120" w:rsidRPr="001C2419">
        <w:rPr>
          <w:sz w:val="20"/>
          <w:szCs w:val="20"/>
        </w:rPr>
        <w:t>.</w:t>
      </w:r>
    </w:p>
    <w:p w:rsidR="00ED0FF7" w:rsidRPr="001C2419" w:rsidRDefault="00ED0FF7" w:rsidP="00851AAA">
      <w:pPr>
        <w:spacing w:line="240" w:lineRule="auto"/>
        <w:rPr>
          <w:rFonts w:cs="Times New Roman"/>
          <w:sz w:val="20"/>
          <w:szCs w:val="20"/>
        </w:rPr>
      </w:pPr>
      <w:r w:rsidRPr="001C2419">
        <w:rPr>
          <w:rFonts w:cs="Times New Roman"/>
          <w:sz w:val="20"/>
          <w:szCs w:val="20"/>
        </w:rPr>
        <w:t>Romanes, G</w:t>
      </w:r>
      <w:r w:rsidR="00794EFF" w:rsidRPr="001C2419">
        <w:rPr>
          <w:rFonts w:cs="Times New Roman"/>
          <w:sz w:val="20"/>
          <w:szCs w:val="20"/>
        </w:rPr>
        <w:t>eorges</w:t>
      </w:r>
      <w:r w:rsidRPr="001C2419">
        <w:rPr>
          <w:rFonts w:cs="Times New Roman"/>
          <w:sz w:val="20"/>
          <w:szCs w:val="20"/>
        </w:rPr>
        <w:t xml:space="preserve"> 1884, </w:t>
      </w:r>
      <w:r w:rsidRPr="001C2419">
        <w:rPr>
          <w:rFonts w:cs="Times New Roman"/>
          <w:i/>
          <w:sz w:val="20"/>
          <w:szCs w:val="20"/>
        </w:rPr>
        <w:t>Animal Intelligence</w:t>
      </w:r>
      <w:r w:rsidR="00502BAC" w:rsidRPr="001C2419">
        <w:rPr>
          <w:rFonts w:cs="Times New Roman"/>
          <w:i/>
          <w:sz w:val="20"/>
          <w:szCs w:val="20"/>
        </w:rPr>
        <w:t>,</w:t>
      </w:r>
      <w:r w:rsidR="00502BAC" w:rsidRPr="001C2419">
        <w:rPr>
          <w:rFonts w:cs="Times New Roman"/>
          <w:sz w:val="20"/>
          <w:szCs w:val="20"/>
        </w:rPr>
        <w:t xml:space="preserve"> Appleton, New York. </w:t>
      </w:r>
      <w:r w:rsidRPr="001C2419">
        <w:rPr>
          <w:rFonts w:cs="Times New Roman"/>
          <w:sz w:val="20"/>
          <w:szCs w:val="20"/>
        </w:rPr>
        <w:t xml:space="preserve"> </w:t>
      </w:r>
    </w:p>
    <w:p w:rsidR="005072DC" w:rsidRPr="001C2419" w:rsidRDefault="005072DC" w:rsidP="00851AAA">
      <w:pPr>
        <w:spacing w:line="240" w:lineRule="auto"/>
        <w:rPr>
          <w:sz w:val="20"/>
          <w:szCs w:val="20"/>
          <w:lang w:val="sv-SE"/>
        </w:rPr>
      </w:pPr>
      <w:r w:rsidRPr="001C2419">
        <w:rPr>
          <w:sz w:val="20"/>
          <w:szCs w:val="20"/>
          <w:lang w:val="sv-SE"/>
        </w:rPr>
        <w:t>Sanders</w:t>
      </w:r>
      <w:r w:rsidR="0016548E" w:rsidRPr="001C2419">
        <w:rPr>
          <w:sz w:val="20"/>
          <w:szCs w:val="20"/>
          <w:lang w:val="sv-SE"/>
        </w:rPr>
        <w:t>, C</w:t>
      </w:r>
      <w:r w:rsidR="00794EFF" w:rsidRPr="001C2419">
        <w:rPr>
          <w:sz w:val="20"/>
          <w:szCs w:val="20"/>
          <w:lang w:val="sv-SE"/>
        </w:rPr>
        <w:t>l</w:t>
      </w:r>
      <w:r w:rsidR="00C7381A" w:rsidRPr="001C2419">
        <w:rPr>
          <w:sz w:val="20"/>
          <w:szCs w:val="20"/>
          <w:lang w:val="sv-SE"/>
        </w:rPr>
        <w:t>inton</w:t>
      </w:r>
      <w:r w:rsidR="0016548E" w:rsidRPr="001C2419">
        <w:rPr>
          <w:sz w:val="20"/>
          <w:szCs w:val="20"/>
          <w:lang w:val="sv-SE"/>
        </w:rPr>
        <w:t xml:space="preserve"> </w:t>
      </w:r>
      <w:r w:rsidR="008B7AD8" w:rsidRPr="001C2419">
        <w:rPr>
          <w:sz w:val="20"/>
          <w:szCs w:val="20"/>
          <w:lang w:val="sv-SE"/>
        </w:rPr>
        <w:t>2</w:t>
      </w:r>
      <w:r w:rsidR="00F43B54" w:rsidRPr="001C2419">
        <w:rPr>
          <w:sz w:val="20"/>
          <w:szCs w:val="20"/>
          <w:lang w:val="sv-SE"/>
        </w:rPr>
        <w:t>008</w:t>
      </w:r>
      <w:r w:rsidR="008B7AD8" w:rsidRPr="001C2419">
        <w:rPr>
          <w:sz w:val="20"/>
          <w:szCs w:val="20"/>
          <w:lang w:val="sv-SE"/>
        </w:rPr>
        <w:t>,</w:t>
      </w:r>
      <w:r w:rsidRPr="001C2419">
        <w:rPr>
          <w:sz w:val="20"/>
          <w:szCs w:val="20"/>
          <w:lang w:val="sv-SE"/>
        </w:rPr>
        <w:t xml:space="preserve"> </w:t>
      </w:r>
      <w:r w:rsidR="0016548E" w:rsidRPr="001C2419">
        <w:rPr>
          <w:sz w:val="20"/>
          <w:szCs w:val="20"/>
          <w:lang w:val="sv-SE"/>
        </w:rPr>
        <w:t>’</w:t>
      </w:r>
      <w:r w:rsidRPr="001C2419">
        <w:rPr>
          <w:sz w:val="20"/>
          <w:szCs w:val="20"/>
          <w:lang w:val="sv-SE"/>
        </w:rPr>
        <w:t>Close relationships between humans and non-human animals</w:t>
      </w:r>
      <w:r w:rsidR="0016548E" w:rsidRPr="001C2419">
        <w:rPr>
          <w:sz w:val="20"/>
          <w:szCs w:val="20"/>
          <w:lang w:val="sv-SE"/>
        </w:rPr>
        <w:t>’</w:t>
      </w:r>
      <w:r w:rsidR="00EE2445" w:rsidRPr="001C2419">
        <w:rPr>
          <w:sz w:val="20"/>
          <w:szCs w:val="20"/>
          <w:lang w:val="sv-SE"/>
        </w:rPr>
        <w:t xml:space="preserve"> in</w:t>
      </w:r>
      <w:r w:rsidRPr="001C2419">
        <w:rPr>
          <w:sz w:val="20"/>
          <w:szCs w:val="20"/>
          <w:lang w:val="sv-SE"/>
        </w:rPr>
        <w:t xml:space="preserve"> </w:t>
      </w:r>
      <w:r w:rsidRPr="001C2419">
        <w:rPr>
          <w:i/>
          <w:sz w:val="20"/>
          <w:szCs w:val="20"/>
          <w:lang w:val="sv-SE"/>
        </w:rPr>
        <w:t>Between the Species</w:t>
      </w:r>
      <w:r w:rsidR="00F319B9" w:rsidRPr="001C2419">
        <w:rPr>
          <w:sz w:val="20"/>
          <w:szCs w:val="20"/>
          <w:lang w:val="sv-SE"/>
        </w:rPr>
        <w:t xml:space="preserve">. </w:t>
      </w:r>
      <w:r w:rsidR="00806C23" w:rsidRPr="001C2419">
        <w:rPr>
          <w:sz w:val="20"/>
          <w:szCs w:val="20"/>
          <w:lang w:val="sv-SE"/>
        </w:rPr>
        <w:t>Readings</w:t>
      </w:r>
      <w:r w:rsidR="00F319B9" w:rsidRPr="001C2419">
        <w:rPr>
          <w:sz w:val="20"/>
          <w:szCs w:val="20"/>
          <w:lang w:val="sv-SE"/>
        </w:rPr>
        <w:t xml:space="preserve"> in Human-</w:t>
      </w:r>
      <w:r w:rsidR="00513F7C" w:rsidRPr="001C2419">
        <w:rPr>
          <w:sz w:val="20"/>
          <w:szCs w:val="20"/>
          <w:lang w:val="sv-SE"/>
        </w:rPr>
        <w:t>Animal Relation</w:t>
      </w:r>
      <w:r w:rsidR="00F319B9" w:rsidRPr="001C2419">
        <w:rPr>
          <w:sz w:val="20"/>
          <w:szCs w:val="20"/>
          <w:lang w:val="sv-SE"/>
        </w:rPr>
        <w:t>s,</w:t>
      </w:r>
      <w:r w:rsidR="00CF12A6" w:rsidRPr="001C2419">
        <w:rPr>
          <w:sz w:val="20"/>
          <w:szCs w:val="20"/>
          <w:lang w:val="sv-SE"/>
        </w:rPr>
        <w:t xml:space="preserve"> </w:t>
      </w:r>
      <w:r w:rsidR="00EE2445" w:rsidRPr="001C2419">
        <w:rPr>
          <w:sz w:val="20"/>
          <w:szCs w:val="20"/>
          <w:lang w:val="sv-SE"/>
        </w:rPr>
        <w:t>eds A Arluke &amp; C Sanders,</w:t>
      </w:r>
      <w:r w:rsidR="00871F93" w:rsidRPr="001C2419">
        <w:rPr>
          <w:sz w:val="20"/>
          <w:szCs w:val="20"/>
          <w:lang w:val="sv-SE"/>
        </w:rPr>
        <w:t xml:space="preserve"> </w:t>
      </w:r>
      <w:r w:rsidR="00231BB1" w:rsidRPr="001C2419">
        <w:rPr>
          <w:sz w:val="20"/>
          <w:szCs w:val="20"/>
          <w:lang w:val="sv-SE"/>
        </w:rPr>
        <w:t xml:space="preserve">Pearson College Division, </w:t>
      </w:r>
      <w:r w:rsidR="00806C23" w:rsidRPr="001C2419">
        <w:rPr>
          <w:sz w:val="20"/>
          <w:szCs w:val="20"/>
          <w:lang w:val="sv-SE"/>
        </w:rPr>
        <w:t>Boston,</w:t>
      </w:r>
      <w:r w:rsidR="00EE2445" w:rsidRPr="001C2419">
        <w:rPr>
          <w:sz w:val="20"/>
          <w:szCs w:val="20"/>
          <w:lang w:val="sv-SE"/>
        </w:rPr>
        <w:t xml:space="preserve"> </w:t>
      </w:r>
      <w:r w:rsidRPr="001C2419">
        <w:rPr>
          <w:sz w:val="20"/>
          <w:szCs w:val="20"/>
          <w:lang w:val="sv-SE"/>
        </w:rPr>
        <w:t>pp 45-52.</w:t>
      </w:r>
    </w:p>
    <w:p w:rsidR="009857DC" w:rsidRPr="001C2419" w:rsidRDefault="009857DC" w:rsidP="00851AAA">
      <w:pPr>
        <w:spacing w:line="240" w:lineRule="auto"/>
        <w:rPr>
          <w:sz w:val="20"/>
          <w:szCs w:val="20"/>
          <w:lang w:val="sv-SE"/>
        </w:rPr>
      </w:pPr>
      <w:r w:rsidRPr="001C2419">
        <w:rPr>
          <w:sz w:val="20"/>
          <w:szCs w:val="20"/>
          <w:lang w:val="sv-SE"/>
        </w:rPr>
        <w:t>Wittgenstein, L</w:t>
      </w:r>
      <w:r w:rsidR="00225661" w:rsidRPr="001C2419">
        <w:rPr>
          <w:sz w:val="20"/>
          <w:szCs w:val="20"/>
          <w:lang w:val="sv-SE"/>
        </w:rPr>
        <w:t>udwig</w:t>
      </w:r>
      <w:r w:rsidRPr="001C2419">
        <w:rPr>
          <w:sz w:val="20"/>
          <w:szCs w:val="20"/>
          <w:lang w:val="sv-SE"/>
        </w:rPr>
        <w:t xml:space="preserve"> 1993, </w:t>
      </w:r>
      <w:r w:rsidRPr="001C2419">
        <w:rPr>
          <w:i/>
          <w:sz w:val="20"/>
          <w:szCs w:val="20"/>
          <w:lang w:val="sv-SE"/>
        </w:rPr>
        <w:t>Philosophical Investigations</w:t>
      </w:r>
      <w:r w:rsidRPr="001C2419">
        <w:rPr>
          <w:sz w:val="20"/>
          <w:szCs w:val="20"/>
          <w:lang w:val="sv-SE"/>
        </w:rPr>
        <w:t>, eds and trans P M S Hacker &amp; J Schulte, Wiley-Blackwell, Oxford.</w:t>
      </w:r>
    </w:p>
    <w:p w:rsidR="00F246DA" w:rsidRPr="001C2419" w:rsidRDefault="00F246DA" w:rsidP="00851AAA">
      <w:pPr>
        <w:spacing w:line="240" w:lineRule="auto"/>
        <w:rPr>
          <w:rFonts w:eastAsia="Calibri" w:cs="Times"/>
          <w:sz w:val="20"/>
          <w:szCs w:val="20"/>
          <w:lang w:eastAsia="ja-JP"/>
        </w:rPr>
      </w:pPr>
      <w:r w:rsidRPr="001C2419">
        <w:rPr>
          <w:rFonts w:eastAsia="Calibri" w:cs="Times"/>
          <w:sz w:val="20"/>
          <w:szCs w:val="20"/>
          <w:lang w:eastAsia="ja-JP"/>
        </w:rPr>
        <w:t>Wynne, C</w:t>
      </w:r>
      <w:r w:rsidR="000F6A99" w:rsidRPr="001C2419">
        <w:rPr>
          <w:rFonts w:eastAsia="Calibri" w:cs="Times"/>
          <w:sz w:val="20"/>
          <w:szCs w:val="20"/>
          <w:lang w:eastAsia="ja-JP"/>
        </w:rPr>
        <w:t>live</w:t>
      </w:r>
      <w:r w:rsidR="00077947" w:rsidRPr="001C2419">
        <w:rPr>
          <w:rFonts w:eastAsia="Calibri" w:cs="Times"/>
          <w:sz w:val="20"/>
          <w:szCs w:val="20"/>
          <w:lang w:eastAsia="ja-JP"/>
        </w:rPr>
        <w:t xml:space="preserve"> D</w:t>
      </w:r>
      <w:r w:rsidRPr="001C2419">
        <w:rPr>
          <w:rFonts w:eastAsia="Calibri" w:cs="Times"/>
          <w:sz w:val="20"/>
          <w:szCs w:val="20"/>
          <w:lang w:eastAsia="ja-JP"/>
        </w:rPr>
        <w:t xml:space="preserve"> 2005</w:t>
      </w:r>
      <w:r w:rsidR="008F6501" w:rsidRPr="001C2419">
        <w:rPr>
          <w:rFonts w:eastAsia="Calibri" w:cs="Times"/>
          <w:sz w:val="20"/>
          <w:szCs w:val="20"/>
          <w:lang w:eastAsia="ja-JP"/>
        </w:rPr>
        <w:t>,</w:t>
      </w:r>
      <w:r w:rsidRPr="001C2419">
        <w:rPr>
          <w:rFonts w:eastAsia="Calibri" w:cs="Times"/>
          <w:sz w:val="20"/>
          <w:szCs w:val="20"/>
          <w:lang w:eastAsia="ja-JP"/>
        </w:rPr>
        <w:t xml:space="preserve"> ‘The Emperor’s New Anthropomorphism’ </w:t>
      </w:r>
      <w:r w:rsidRPr="001C2419">
        <w:rPr>
          <w:rFonts w:eastAsia="Calibri" w:cs="Times"/>
          <w:i/>
          <w:sz w:val="20"/>
          <w:szCs w:val="20"/>
          <w:lang w:eastAsia="ja-JP"/>
        </w:rPr>
        <w:t>T</w:t>
      </w:r>
      <w:r w:rsidR="00077947" w:rsidRPr="001C2419">
        <w:rPr>
          <w:rFonts w:eastAsia="Calibri" w:cs="Times"/>
          <w:i/>
          <w:sz w:val="20"/>
          <w:szCs w:val="20"/>
          <w:lang w:eastAsia="ja-JP"/>
        </w:rPr>
        <w:t>he Behaviorist Analyst Today</w:t>
      </w:r>
      <w:r w:rsidR="00515B59" w:rsidRPr="001C2419">
        <w:rPr>
          <w:rFonts w:eastAsia="Calibri" w:cs="Times"/>
          <w:sz w:val="20"/>
          <w:szCs w:val="20"/>
          <w:lang w:eastAsia="ja-JP"/>
        </w:rPr>
        <w:t>, v</w:t>
      </w:r>
      <w:r w:rsidR="00077947" w:rsidRPr="001C2419">
        <w:rPr>
          <w:rFonts w:eastAsia="Calibri" w:cs="Times"/>
          <w:sz w:val="20"/>
          <w:szCs w:val="20"/>
          <w:lang w:eastAsia="ja-JP"/>
        </w:rPr>
        <w:t>ol</w:t>
      </w:r>
      <w:r w:rsidR="00515B59" w:rsidRPr="001C2419">
        <w:rPr>
          <w:rFonts w:eastAsia="Calibri" w:cs="Times"/>
          <w:sz w:val="20"/>
          <w:szCs w:val="20"/>
          <w:lang w:eastAsia="ja-JP"/>
        </w:rPr>
        <w:t>.</w:t>
      </w:r>
      <w:r w:rsidRPr="001C2419">
        <w:rPr>
          <w:rFonts w:eastAsia="Calibri" w:cs="Times"/>
          <w:sz w:val="20"/>
          <w:szCs w:val="20"/>
          <w:lang w:eastAsia="ja-JP"/>
        </w:rPr>
        <w:t xml:space="preserve"> 6, </w:t>
      </w:r>
      <w:r w:rsidR="00515B59" w:rsidRPr="001C2419">
        <w:rPr>
          <w:rFonts w:eastAsia="Calibri" w:cs="Times"/>
          <w:sz w:val="20"/>
          <w:szCs w:val="20"/>
          <w:lang w:eastAsia="ja-JP"/>
        </w:rPr>
        <w:t>no.</w:t>
      </w:r>
      <w:r w:rsidR="00077947" w:rsidRPr="001C2419">
        <w:rPr>
          <w:rFonts w:eastAsia="Calibri" w:cs="Times"/>
          <w:sz w:val="20"/>
          <w:szCs w:val="20"/>
          <w:lang w:eastAsia="ja-JP"/>
        </w:rPr>
        <w:t xml:space="preserve"> 3</w:t>
      </w:r>
      <w:r w:rsidR="00AC6094" w:rsidRPr="001C2419">
        <w:rPr>
          <w:rFonts w:eastAsia="Calibri" w:cs="Times"/>
          <w:sz w:val="20"/>
          <w:szCs w:val="20"/>
          <w:lang w:eastAsia="ja-JP"/>
        </w:rPr>
        <w:t>, pp. 151-154</w:t>
      </w:r>
      <w:r w:rsidR="00077947" w:rsidRPr="001C2419">
        <w:rPr>
          <w:rFonts w:eastAsia="Calibri" w:cs="Times"/>
          <w:sz w:val="20"/>
          <w:szCs w:val="20"/>
          <w:lang w:eastAsia="ja-JP"/>
        </w:rPr>
        <w:t>.</w:t>
      </w:r>
    </w:p>
    <w:p w:rsidR="00574790" w:rsidRPr="001C2419" w:rsidRDefault="00574790" w:rsidP="00851AAA">
      <w:pPr>
        <w:spacing w:line="240" w:lineRule="auto"/>
        <w:rPr>
          <w:rFonts w:cs="Times New Roman"/>
          <w:sz w:val="20"/>
          <w:szCs w:val="20"/>
        </w:rPr>
      </w:pPr>
      <w:r w:rsidRPr="001C2419">
        <w:rPr>
          <w:rFonts w:eastAsia="Calibri" w:cs="Times"/>
          <w:sz w:val="20"/>
          <w:szCs w:val="20"/>
          <w:lang w:eastAsia="ja-JP"/>
        </w:rPr>
        <w:t>Wynne, C</w:t>
      </w:r>
      <w:r w:rsidR="000F6A99" w:rsidRPr="001C2419">
        <w:rPr>
          <w:rFonts w:eastAsia="Calibri" w:cs="Times"/>
          <w:sz w:val="20"/>
          <w:szCs w:val="20"/>
          <w:lang w:eastAsia="ja-JP"/>
        </w:rPr>
        <w:t>live</w:t>
      </w:r>
      <w:r w:rsidRPr="001C2419">
        <w:rPr>
          <w:rFonts w:eastAsia="Calibri" w:cs="Times"/>
          <w:sz w:val="20"/>
          <w:szCs w:val="20"/>
          <w:lang w:eastAsia="ja-JP"/>
        </w:rPr>
        <w:t xml:space="preserve"> D 2007</w:t>
      </w:r>
      <w:r w:rsidR="008F6501" w:rsidRPr="001C2419">
        <w:rPr>
          <w:rFonts w:eastAsia="Calibri" w:cs="Times"/>
          <w:sz w:val="20"/>
          <w:szCs w:val="20"/>
          <w:lang w:eastAsia="ja-JP"/>
        </w:rPr>
        <w:t>,</w:t>
      </w:r>
      <w:r w:rsidRPr="001C2419">
        <w:rPr>
          <w:rFonts w:eastAsia="Calibri" w:cs="Times"/>
          <w:sz w:val="20"/>
          <w:szCs w:val="20"/>
          <w:lang w:eastAsia="ja-JP"/>
        </w:rPr>
        <w:t xml:space="preserve"> ‘</w:t>
      </w:r>
      <w:r w:rsidRPr="001C2419">
        <w:rPr>
          <w:rFonts w:cs="Times New Roman"/>
          <w:sz w:val="20"/>
          <w:szCs w:val="20"/>
        </w:rPr>
        <w:t>What are Animals? Why Anthropomorphism is Still Not a Scientific Approach to Behavior’</w:t>
      </w:r>
      <w:r w:rsidR="00B14C75" w:rsidRPr="001C2419">
        <w:rPr>
          <w:rFonts w:cs="Times New Roman"/>
          <w:sz w:val="20"/>
          <w:szCs w:val="20"/>
        </w:rPr>
        <w:t xml:space="preserve"> </w:t>
      </w:r>
      <w:r w:rsidR="00B14C75" w:rsidRPr="001C2419">
        <w:rPr>
          <w:rFonts w:cs="Times New Roman"/>
          <w:i/>
          <w:sz w:val="20"/>
          <w:szCs w:val="20"/>
        </w:rPr>
        <w:t>C</w:t>
      </w:r>
      <w:r w:rsidR="00755EF4" w:rsidRPr="001C2419">
        <w:rPr>
          <w:rFonts w:cs="Times New Roman"/>
          <w:i/>
          <w:sz w:val="20"/>
          <w:szCs w:val="20"/>
        </w:rPr>
        <w:t>omparative C</w:t>
      </w:r>
      <w:r w:rsidR="00B14C75" w:rsidRPr="001C2419">
        <w:rPr>
          <w:rFonts w:cs="Times New Roman"/>
          <w:i/>
          <w:sz w:val="20"/>
          <w:szCs w:val="20"/>
        </w:rPr>
        <w:t>ognition &amp; Behavior Reviews</w:t>
      </w:r>
      <w:r w:rsidR="00625B4D" w:rsidRPr="001C2419">
        <w:rPr>
          <w:rFonts w:cs="Times New Roman"/>
          <w:i/>
          <w:sz w:val="20"/>
          <w:szCs w:val="20"/>
        </w:rPr>
        <w:t>,</w:t>
      </w:r>
      <w:r w:rsidR="00B14C75" w:rsidRPr="001C2419">
        <w:rPr>
          <w:rFonts w:cs="Times New Roman"/>
          <w:sz w:val="20"/>
          <w:szCs w:val="20"/>
        </w:rPr>
        <w:t xml:space="preserve"> vol 2, pp. 125-135. </w:t>
      </w:r>
    </w:p>
    <w:p w:rsidR="003E2BDA" w:rsidRPr="001C2419" w:rsidRDefault="003E2BDA" w:rsidP="00851AAA">
      <w:pPr>
        <w:spacing w:line="240" w:lineRule="auto"/>
        <w:rPr>
          <w:rFonts w:cs="Times New Roman"/>
          <w:sz w:val="20"/>
          <w:szCs w:val="20"/>
        </w:rPr>
      </w:pPr>
      <w:r w:rsidRPr="001C2419">
        <w:rPr>
          <w:rFonts w:cs="Times New Roman"/>
          <w:sz w:val="20"/>
          <w:szCs w:val="20"/>
        </w:rPr>
        <w:t>Xenophanes 1903</w:t>
      </w:r>
      <w:r w:rsidR="008F6501" w:rsidRPr="001C2419">
        <w:rPr>
          <w:rFonts w:cs="Times New Roman"/>
          <w:sz w:val="20"/>
          <w:szCs w:val="20"/>
        </w:rPr>
        <w:t>,</w:t>
      </w:r>
      <w:r w:rsidRPr="001C2419">
        <w:rPr>
          <w:rFonts w:cs="Times New Roman"/>
          <w:sz w:val="20"/>
          <w:szCs w:val="20"/>
        </w:rPr>
        <w:t xml:space="preserve"> </w:t>
      </w:r>
      <w:r w:rsidR="00FC1E2B" w:rsidRPr="001C2419">
        <w:rPr>
          <w:rFonts w:cs="Times New Roman"/>
          <w:sz w:val="20"/>
          <w:szCs w:val="20"/>
        </w:rPr>
        <w:t xml:space="preserve">in </w:t>
      </w:r>
      <w:r w:rsidR="005A4651" w:rsidRPr="001C2419">
        <w:rPr>
          <w:rFonts w:cs="Times New Roman"/>
          <w:i/>
          <w:sz w:val="20"/>
          <w:szCs w:val="20"/>
        </w:rPr>
        <w:t>Die Fragmente der Vorsokratiker</w:t>
      </w:r>
      <w:r w:rsidR="00A07AA7" w:rsidRPr="001C2419">
        <w:rPr>
          <w:rFonts w:cs="Times New Roman"/>
          <w:i/>
          <w:sz w:val="20"/>
          <w:szCs w:val="20"/>
        </w:rPr>
        <w:t>,</w:t>
      </w:r>
      <w:r w:rsidR="005A4651" w:rsidRPr="001C2419">
        <w:rPr>
          <w:rFonts w:cs="Times New Roman"/>
          <w:sz w:val="20"/>
          <w:szCs w:val="20"/>
        </w:rPr>
        <w:t xml:space="preserve"> </w:t>
      </w:r>
      <w:r w:rsidR="00B35AD8" w:rsidRPr="001C2419">
        <w:rPr>
          <w:rFonts w:cs="Times New Roman"/>
          <w:sz w:val="20"/>
          <w:szCs w:val="20"/>
        </w:rPr>
        <w:t xml:space="preserve">H </w:t>
      </w:r>
      <w:r w:rsidR="00FC1E2B" w:rsidRPr="001C2419">
        <w:rPr>
          <w:rFonts w:cs="Times New Roman"/>
          <w:sz w:val="20"/>
          <w:szCs w:val="20"/>
        </w:rPr>
        <w:t>Diels</w:t>
      </w:r>
      <w:r w:rsidR="00B35AD8" w:rsidRPr="001C2419">
        <w:rPr>
          <w:rFonts w:cs="Times New Roman"/>
          <w:sz w:val="20"/>
          <w:szCs w:val="20"/>
        </w:rPr>
        <w:t xml:space="preserve"> &amp;</w:t>
      </w:r>
      <w:r w:rsidR="002C1AB9" w:rsidRPr="001C2419">
        <w:rPr>
          <w:rFonts w:cs="Times New Roman"/>
          <w:sz w:val="20"/>
          <w:szCs w:val="20"/>
        </w:rPr>
        <w:t xml:space="preserve"> </w:t>
      </w:r>
      <w:r w:rsidR="00B35AD8" w:rsidRPr="001C2419">
        <w:rPr>
          <w:rFonts w:cs="Times New Roman"/>
          <w:sz w:val="20"/>
          <w:szCs w:val="20"/>
        </w:rPr>
        <w:t>W Kranz</w:t>
      </w:r>
      <w:r w:rsidR="00FC1E2B" w:rsidRPr="001C2419">
        <w:rPr>
          <w:rFonts w:cs="Times New Roman"/>
          <w:sz w:val="20"/>
          <w:szCs w:val="20"/>
        </w:rPr>
        <w:t xml:space="preserve">, </w:t>
      </w:r>
      <w:r w:rsidR="00A47C8B" w:rsidRPr="001C2419">
        <w:rPr>
          <w:rFonts w:cs="Times New Roman"/>
          <w:sz w:val="20"/>
          <w:szCs w:val="20"/>
        </w:rPr>
        <w:t xml:space="preserve">Cap 11. </w:t>
      </w:r>
      <w:r w:rsidR="00FC1E2B" w:rsidRPr="001C2419">
        <w:rPr>
          <w:rFonts w:cs="Times New Roman"/>
          <w:sz w:val="20"/>
          <w:szCs w:val="20"/>
        </w:rPr>
        <w:t>Xenophanes</w:t>
      </w:r>
      <w:r w:rsidR="00A07AA7" w:rsidRPr="001C2419">
        <w:rPr>
          <w:rFonts w:cs="Times New Roman"/>
          <w:sz w:val="20"/>
          <w:szCs w:val="20"/>
        </w:rPr>
        <w:t>,</w:t>
      </w:r>
      <w:r w:rsidR="00FC1E2B" w:rsidRPr="001C2419">
        <w:rPr>
          <w:rFonts w:cs="Times New Roman"/>
          <w:sz w:val="20"/>
          <w:szCs w:val="20"/>
        </w:rPr>
        <w:t xml:space="preserve"> </w:t>
      </w:r>
      <w:r w:rsidR="00B35AD8" w:rsidRPr="001C2419">
        <w:rPr>
          <w:rFonts w:cs="Times New Roman"/>
          <w:sz w:val="20"/>
          <w:szCs w:val="20"/>
        </w:rPr>
        <w:t xml:space="preserve">Weidmann, </w:t>
      </w:r>
      <w:r w:rsidR="00731843" w:rsidRPr="001C2419">
        <w:rPr>
          <w:rFonts w:cs="Times New Roman"/>
          <w:sz w:val="20"/>
          <w:szCs w:val="20"/>
        </w:rPr>
        <w:t xml:space="preserve">Berlin, </w:t>
      </w:r>
      <w:r w:rsidRPr="001C2419">
        <w:rPr>
          <w:rFonts w:cs="Times New Roman"/>
          <w:sz w:val="20"/>
          <w:szCs w:val="20"/>
        </w:rPr>
        <w:t xml:space="preserve">Available from </w:t>
      </w:r>
      <w:r w:rsidR="005D24A8" w:rsidRPr="001C2419">
        <w:rPr>
          <w:rFonts w:cs="Times New Roman"/>
          <w:sz w:val="20"/>
          <w:szCs w:val="20"/>
        </w:rPr>
        <w:t>&lt;</w:t>
      </w:r>
      <w:hyperlink r:id="rId12" w:history="1">
        <w:r w:rsidR="00FC1E2B" w:rsidRPr="001C2419">
          <w:rPr>
            <w:rStyle w:val="Hyperlink"/>
            <w:rFonts w:cs="Times New Roman"/>
            <w:color w:val="auto"/>
            <w:sz w:val="20"/>
            <w:szCs w:val="20"/>
          </w:rPr>
          <w:t>https://archive.org/details/diefragmenteder00krangoog</w:t>
        </w:r>
      </w:hyperlink>
      <w:r w:rsidR="005D24A8" w:rsidRPr="001C2419">
        <w:rPr>
          <w:rFonts w:cs="Times New Roman"/>
          <w:sz w:val="20"/>
          <w:szCs w:val="20"/>
        </w:rPr>
        <w:t>&gt;</w:t>
      </w:r>
      <w:r w:rsidR="00FC1E2B" w:rsidRPr="001C2419">
        <w:rPr>
          <w:rFonts w:cs="Times New Roman"/>
          <w:sz w:val="20"/>
          <w:szCs w:val="20"/>
        </w:rPr>
        <w:t xml:space="preserve"> [September 5 2014].</w:t>
      </w:r>
    </w:p>
    <w:p w:rsidR="00E252E7" w:rsidRPr="001C2419" w:rsidRDefault="00E252E7" w:rsidP="00E252E7">
      <w:pPr>
        <w:spacing w:line="240" w:lineRule="auto"/>
        <w:rPr>
          <w:sz w:val="20"/>
          <w:szCs w:val="20"/>
        </w:rPr>
      </w:pPr>
      <w:r w:rsidRPr="001C2419">
        <w:rPr>
          <w:sz w:val="20"/>
          <w:szCs w:val="20"/>
          <w:lang w:eastAsia="ja-JP"/>
        </w:rPr>
        <w:t>Yoon, C</w:t>
      </w:r>
      <w:r w:rsidR="000F6A99" w:rsidRPr="001C2419">
        <w:rPr>
          <w:sz w:val="20"/>
          <w:szCs w:val="20"/>
          <w:lang w:eastAsia="ja-JP"/>
        </w:rPr>
        <w:t>arol</w:t>
      </w:r>
      <w:r w:rsidRPr="001C2419">
        <w:rPr>
          <w:sz w:val="20"/>
          <w:szCs w:val="20"/>
          <w:lang w:eastAsia="ja-JP"/>
        </w:rPr>
        <w:t xml:space="preserve"> K</w:t>
      </w:r>
      <w:r w:rsidR="003F730F" w:rsidRPr="001C2419">
        <w:rPr>
          <w:sz w:val="20"/>
          <w:szCs w:val="20"/>
          <w:lang w:eastAsia="ja-JP"/>
        </w:rPr>
        <w:t>aesuk</w:t>
      </w:r>
      <w:r w:rsidRPr="001C2419">
        <w:rPr>
          <w:sz w:val="20"/>
          <w:szCs w:val="20"/>
        </w:rPr>
        <w:t xml:space="preserve"> 2003, ‘</w:t>
      </w:r>
      <w:r w:rsidRPr="001C2419">
        <w:rPr>
          <w:sz w:val="20"/>
          <w:szCs w:val="20"/>
          <w:lang w:eastAsia="ja-JP"/>
        </w:rPr>
        <w:t>Donald R. Griffin, 88, Dies; Argued Animals Can Think’</w:t>
      </w:r>
      <w:r w:rsidRPr="001C2419">
        <w:rPr>
          <w:sz w:val="20"/>
          <w:szCs w:val="20"/>
        </w:rPr>
        <w:t xml:space="preserve"> Obituary in </w:t>
      </w:r>
      <w:r w:rsidRPr="001C2419">
        <w:rPr>
          <w:i/>
          <w:sz w:val="20"/>
          <w:szCs w:val="20"/>
        </w:rPr>
        <w:t>New York Times</w:t>
      </w:r>
      <w:r w:rsidRPr="001C2419">
        <w:rPr>
          <w:sz w:val="20"/>
          <w:szCs w:val="20"/>
        </w:rPr>
        <w:t>, Nov 14.</w:t>
      </w:r>
    </w:p>
    <w:p w:rsidR="00E252E7" w:rsidRPr="006A0421" w:rsidRDefault="00E252E7" w:rsidP="00851AAA">
      <w:pPr>
        <w:spacing w:line="240" w:lineRule="auto"/>
        <w:rPr>
          <w:rFonts w:ascii="Times New Roman" w:hAnsi="Times New Roman" w:cs="Times New Roman"/>
          <w:sz w:val="20"/>
          <w:szCs w:val="20"/>
        </w:rPr>
      </w:pPr>
    </w:p>
    <w:p w:rsidR="00A02899" w:rsidRPr="006A0421" w:rsidRDefault="00A02899" w:rsidP="000E7EFE">
      <w:pPr>
        <w:autoSpaceDE w:val="0"/>
        <w:autoSpaceDN w:val="0"/>
        <w:adjustRightInd w:val="0"/>
        <w:spacing w:after="0" w:line="240" w:lineRule="auto"/>
        <w:rPr>
          <w:rFonts w:ascii="Times New Roman" w:hAnsi="Times New Roman" w:cs="Times New Roman"/>
          <w:sz w:val="20"/>
          <w:szCs w:val="20"/>
        </w:rPr>
      </w:pPr>
    </w:p>
    <w:sectPr w:rsidR="00A02899" w:rsidRPr="006A0421" w:rsidSect="00C77AF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08B" w:rsidRDefault="00BA608B" w:rsidP="007C0495">
      <w:pPr>
        <w:spacing w:after="0" w:line="240" w:lineRule="auto"/>
      </w:pPr>
      <w:r>
        <w:separator/>
      </w:r>
    </w:p>
  </w:endnote>
  <w:endnote w:type="continuationSeparator" w:id="0">
    <w:p w:rsidR="00BA608B" w:rsidRDefault="00BA608B" w:rsidP="007C0495">
      <w:pPr>
        <w:spacing w:after="0" w:line="240" w:lineRule="auto"/>
      </w:pPr>
      <w:r>
        <w:continuationSeparator/>
      </w:r>
    </w:p>
  </w:endnote>
  <w:endnote w:id="1">
    <w:p w:rsidR="006A0421" w:rsidRPr="006A0421" w:rsidRDefault="006A0421" w:rsidP="006A0421">
      <w:pPr>
        <w:pStyle w:val="EndnoteText"/>
        <w:spacing w:line="360" w:lineRule="auto"/>
        <w:rPr>
          <w:rFonts w:ascii="Times New Roman" w:hAnsi="Times New Roman"/>
          <w:sz w:val="20"/>
        </w:rPr>
      </w:pPr>
      <w:r w:rsidRPr="006A0421">
        <w:rPr>
          <w:rStyle w:val="EndnoteReference"/>
          <w:rFonts w:ascii="Times New Roman" w:hAnsi="Times New Roman"/>
          <w:sz w:val="20"/>
        </w:rPr>
        <w:endnoteRef/>
      </w:r>
      <w:r w:rsidRPr="006A0421">
        <w:rPr>
          <w:rFonts w:ascii="Times New Roman" w:hAnsi="Times New Roman"/>
          <w:sz w:val="20"/>
        </w:rPr>
        <w:t xml:space="preserve"> </w:t>
      </w:r>
      <w:r w:rsidRPr="006A0421">
        <w:rPr>
          <w:rFonts w:ascii="Times New Roman" w:hAnsi="Times New Roman"/>
          <w:sz w:val="20"/>
          <w:szCs w:val="20"/>
        </w:rPr>
        <w:t xml:space="preserve">I wish to thank Kristina Jennbert, Amelie </w:t>
      </w:r>
      <w:r w:rsidRPr="006A0421">
        <w:rPr>
          <w:rFonts w:ascii="Times New Roman" w:hAnsi="Times New Roman" w:cs="Arial"/>
          <w:sz w:val="20"/>
          <w:szCs w:val="20"/>
          <w:shd w:val="clear" w:color="auto" w:fill="FFFFFF"/>
        </w:rPr>
        <w:t xml:space="preserve">Björck, </w:t>
      </w:r>
      <w:r w:rsidRPr="006A0421">
        <w:rPr>
          <w:rFonts w:ascii="Times New Roman" w:hAnsi="Times New Roman"/>
          <w:sz w:val="20"/>
          <w:szCs w:val="20"/>
        </w:rPr>
        <w:t>and John Allen for comments on an early draft.</w:t>
      </w:r>
    </w:p>
  </w:endnote>
  <w:endnote w:id="2">
    <w:p w:rsidR="006A0421" w:rsidRPr="006A0421" w:rsidRDefault="006A0421" w:rsidP="006A0421">
      <w:pPr>
        <w:spacing w:after="0" w:line="360" w:lineRule="auto"/>
        <w:rPr>
          <w:rFonts w:ascii="Times New Roman" w:hAnsi="Times New Roman"/>
          <w:sz w:val="20"/>
          <w:szCs w:val="20"/>
        </w:rPr>
      </w:pPr>
      <w:r w:rsidRPr="006A0421">
        <w:rPr>
          <w:rStyle w:val="FootnoteReference"/>
          <w:rFonts w:ascii="Times New Roman" w:eastAsia="Times New Roman" w:hAnsi="Times New Roman" w:cs="Times New Roman"/>
          <w:sz w:val="20"/>
          <w:szCs w:val="24"/>
          <w:lang w:eastAsia="sv-SE"/>
        </w:rPr>
        <w:endnoteRef/>
      </w:r>
      <w:r w:rsidRPr="006A0421">
        <w:rPr>
          <w:rFonts w:ascii="Times New Roman" w:hAnsi="Times New Roman"/>
          <w:sz w:val="20"/>
          <w:szCs w:val="20"/>
        </w:rPr>
        <w:t xml:space="preserve"> </w:t>
      </w:r>
      <w:r w:rsidRPr="006A0421">
        <w:rPr>
          <w:rFonts w:ascii="Times New Roman" w:hAnsi="Times New Roman" w:cs="Times New Roman"/>
          <w:sz w:val="20"/>
          <w:szCs w:val="20"/>
        </w:rPr>
        <w:t xml:space="preserve">The concept has no clear definition and a complete discussion of the different interpretations goes unfortunately beyond the scope of this article. At least five types that pertain to animal behavior and abilities can be detected: </w:t>
      </w:r>
      <w:r w:rsidRPr="006A0421">
        <w:rPr>
          <w:rStyle w:val="CommentReference"/>
          <w:rFonts w:ascii="Times New Roman" w:hAnsi="Times New Roman"/>
          <w:vanish/>
          <w:sz w:val="20"/>
          <w:szCs w:val="20"/>
        </w:rPr>
        <w:t/>
      </w:r>
      <w:r w:rsidRPr="006A0421">
        <w:rPr>
          <w:rFonts w:ascii="Times New Roman" w:hAnsi="Times New Roman" w:cs="Times New Roman"/>
          <w:b/>
          <w:sz w:val="20"/>
          <w:szCs w:val="20"/>
        </w:rPr>
        <w:t>A</w:t>
      </w:r>
      <w:r w:rsidRPr="006A0421">
        <w:rPr>
          <w:rFonts w:ascii="Times New Roman" w:hAnsi="Times New Roman" w:cs="Times New Roman"/>
          <w:sz w:val="20"/>
          <w:szCs w:val="20"/>
        </w:rPr>
        <w:t xml:space="preserve">. To interpret animals’ traits as being caused by similar mechanisms or being constituted in ways similar to human traits. This is done either by ascribing traits to animals to which the traits do not in fact </w:t>
      </w:r>
      <w:r w:rsidRPr="006A0421">
        <w:rPr>
          <w:rFonts w:ascii="Times New Roman" w:hAnsi="Times New Roman" w:cs="Times New Roman"/>
          <w:i/>
          <w:sz w:val="20"/>
          <w:szCs w:val="20"/>
        </w:rPr>
        <w:t>ever</w:t>
      </w:r>
      <w:r w:rsidRPr="006A0421">
        <w:rPr>
          <w:rFonts w:ascii="Times New Roman" w:hAnsi="Times New Roman" w:cs="Times New Roman"/>
          <w:sz w:val="20"/>
          <w:szCs w:val="20"/>
        </w:rPr>
        <w:t xml:space="preserve"> apply (categorical mistake) or by misinterpreting a behavior, for instance confusing a chimp’s bared teeth for a smile, when in fact it is a gesture of threat (situational mistake). </w:t>
      </w:r>
      <w:r w:rsidRPr="006A0421">
        <w:rPr>
          <w:rFonts w:ascii="Times New Roman" w:hAnsi="Times New Roman" w:cs="Times New Roman"/>
          <w:b/>
          <w:sz w:val="20"/>
          <w:szCs w:val="20"/>
        </w:rPr>
        <w:t>B</w:t>
      </w:r>
      <w:r w:rsidRPr="006A0421">
        <w:rPr>
          <w:rFonts w:ascii="Times New Roman" w:hAnsi="Times New Roman" w:cs="Times New Roman"/>
          <w:sz w:val="20"/>
          <w:szCs w:val="20"/>
        </w:rPr>
        <w:t>. To o</w:t>
      </w:r>
      <w:r w:rsidRPr="006A0421">
        <w:rPr>
          <w:rFonts w:ascii="Times New Roman" w:hAnsi="Times New Roman" w:cs="Times New Roman"/>
          <w:i/>
          <w:sz w:val="20"/>
          <w:szCs w:val="20"/>
        </w:rPr>
        <w:t>ver</w:t>
      </w:r>
      <w:r w:rsidRPr="006A0421">
        <w:rPr>
          <w:rFonts w:ascii="Times New Roman" w:hAnsi="Times New Roman" w:cs="Times New Roman"/>
          <w:sz w:val="20"/>
          <w:szCs w:val="20"/>
        </w:rPr>
        <w:t xml:space="preserve">estimate the similarity between humans and non-humans. This is done by </w:t>
      </w:r>
      <w:r w:rsidRPr="006A0421">
        <w:rPr>
          <w:rFonts w:ascii="Times New Roman" w:hAnsi="Times New Roman" w:cs="Times New Roman"/>
          <w:i/>
          <w:sz w:val="20"/>
          <w:szCs w:val="20"/>
        </w:rPr>
        <w:t>over</w:t>
      </w:r>
      <w:r w:rsidRPr="006A0421">
        <w:rPr>
          <w:rFonts w:ascii="Times New Roman" w:hAnsi="Times New Roman" w:cs="Times New Roman"/>
          <w:sz w:val="20"/>
          <w:szCs w:val="20"/>
        </w:rPr>
        <w:t xml:space="preserve">interpreting animals’ responses, facial expressions, body movements, and vocal sounds. </w:t>
      </w:r>
      <w:r w:rsidRPr="006A0421">
        <w:rPr>
          <w:rFonts w:ascii="Times New Roman" w:hAnsi="Times New Roman" w:cs="Times New Roman"/>
          <w:b/>
          <w:sz w:val="20"/>
          <w:szCs w:val="20"/>
        </w:rPr>
        <w:t>C</w:t>
      </w:r>
      <w:r w:rsidRPr="006A0421">
        <w:rPr>
          <w:rFonts w:ascii="Times New Roman" w:hAnsi="Times New Roman" w:cs="Times New Roman"/>
          <w:sz w:val="20"/>
          <w:szCs w:val="20"/>
        </w:rPr>
        <w:t xml:space="preserve">. To use human language in order to describe animal behavior. Since pain and suffering are human terms, used to expressing human feelings and sensations, the extrapolation of the terms to animals may be misguided. </w:t>
      </w:r>
      <w:r w:rsidRPr="006A0421">
        <w:rPr>
          <w:rFonts w:ascii="Times New Roman" w:hAnsi="Times New Roman" w:cs="Times New Roman"/>
          <w:b/>
          <w:sz w:val="20"/>
          <w:szCs w:val="20"/>
        </w:rPr>
        <w:t>D</w:t>
      </w:r>
      <w:r w:rsidRPr="006A0421">
        <w:rPr>
          <w:rFonts w:ascii="Times New Roman" w:hAnsi="Times New Roman" w:cs="Times New Roman"/>
          <w:sz w:val="20"/>
          <w:szCs w:val="20"/>
        </w:rPr>
        <w:t xml:space="preserve">. To represent romantic imaginary or fictional animals as similar to humans, comparable to traditional children </w:t>
      </w:r>
      <w:r w:rsidRPr="006A0421">
        <w:rPr>
          <w:rFonts w:ascii="Times New Roman" w:hAnsi="Times New Roman" w:cs="Times New Roman"/>
          <w:color w:val="000000" w:themeColor="text1"/>
          <w:sz w:val="20"/>
          <w:szCs w:val="20"/>
        </w:rPr>
        <w:t xml:space="preserve">fables - what we could call </w:t>
      </w:r>
      <w:r w:rsidRPr="006A0421">
        <w:rPr>
          <w:rFonts w:ascii="Times New Roman" w:hAnsi="Times New Roman" w:cs="Times New Roman"/>
          <w:i/>
          <w:sz w:val="20"/>
          <w:szCs w:val="20"/>
        </w:rPr>
        <w:t xml:space="preserve">Disneyfication. </w:t>
      </w:r>
      <w:r w:rsidRPr="006A0421">
        <w:rPr>
          <w:rFonts w:ascii="Times New Roman" w:hAnsi="Times New Roman" w:cs="Times New Roman"/>
          <w:b/>
          <w:color w:val="000000" w:themeColor="text1"/>
          <w:sz w:val="20"/>
          <w:szCs w:val="20"/>
        </w:rPr>
        <w:t>E</w:t>
      </w:r>
      <w:r w:rsidRPr="006A0421">
        <w:rPr>
          <w:rFonts w:ascii="Times New Roman" w:hAnsi="Times New Roman" w:cs="Times New Roman"/>
          <w:color w:val="000000" w:themeColor="text1"/>
          <w:sz w:val="20"/>
          <w:szCs w:val="20"/>
        </w:rPr>
        <w:t>. To ascribe behavior to an</w:t>
      </w:r>
      <w:r w:rsidRPr="006A0421">
        <w:rPr>
          <w:rFonts w:ascii="Times New Roman" w:hAnsi="Times New Roman" w:cs="Times New Roman"/>
          <w:sz w:val="20"/>
          <w:szCs w:val="20"/>
        </w:rPr>
        <w:t xml:space="preserve">imals that is basically comments on human behavior. i.e. perceptions of animals as being filthy, overly aggressive, sexual, gluttonous, ferocious, cruel, sly, etc. - </w:t>
      </w:r>
      <w:r w:rsidRPr="006A0421">
        <w:rPr>
          <w:rFonts w:ascii="Times New Roman" w:hAnsi="Times New Roman" w:cs="Times New Roman"/>
          <w:color w:val="000000" w:themeColor="text1"/>
          <w:sz w:val="20"/>
          <w:szCs w:val="20"/>
        </w:rPr>
        <w:t xml:space="preserve">what we could call </w:t>
      </w:r>
      <w:r w:rsidRPr="006A0421">
        <w:rPr>
          <w:rFonts w:ascii="Times New Roman" w:hAnsi="Times New Roman" w:cs="Times New Roman"/>
          <w:i/>
          <w:color w:val="000000" w:themeColor="text1"/>
          <w:sz w:val="20"/>
          <w:szCs w:val="20"/>
        </w:rPr>
        <w:t xml:space="preserve">Reversed Disneyfication. </w:t>
      </w:r>
      <w:r w:rsidRPr="006A0421">
        <w:rPr>
          <w:rFonts w:ascii="Times New Roman" w:hAnsi="Times New Roman" w:cs="Times New Roman"/>
          <w:b/>
          <w:sz w:val="20"/>
          <w:szCs w:val="20"/>
        </w:rPr>
        <w:t>F</w:t>
      </w:r>
      <w:r w:rsidRPr="006A0421">
        <w:rPr>
          <w:rFonts w:ascii="Times New Roman" w:hAnsi="Times New Roman" w:cs="Times New Roman"/>
          <w:sz w:val="20"/>
          <w:szCs w:val="20"/>
        </w:rPr>
        <w:t xml:space="preserve">. To apply the innate human ability for empathy toward understanding and anticipating animal reactions. For a further discussion of definitions of anthropomorphism, see Fischer 1991. </w:t>
      </w:r>
    </w:p>
  </w:endnote>
  <w:endnote w:id="3">
    <w:p w:rsidR="006A0421" w:rsidRPr="006A0421" w:rsidRDefault="006A0421" w:rsidP="006A0421">
      <w:pPr>
        <w:pStyle w:val="EndnoteText"/>
        <w:spacing w:line="360" w:lineRule="auto"/>
        <w:rPr>
          <w:rFonts w:ascii="Times New Roman" w:hAnsi="Times New Roman"/>
          <w:sz w:val="20"/>
        </w:rPr>
      </w:pPr>
      <w:r w:rsidRPr="006A0421">
        <w:rPr>
          <w:rStyle w:val="EndnoteReference"/>
          <w:rFonts w:ascii="Times New Roman" w:hAnsi="Times New Roman"/>
          <w:sz w:val="20"/>
        </w:rPr>
        <w:endnoteRef/>
      </w:r>
      <w:r w:rsidRPr="006A0421">
        <w:rPr>
          <w:rFonts w:ascii="Times New Roman" w:hAnsi="Times New Roman"/>
          <w:sz w:val="20"/>
        </w:rPr>
        <w:t xml:space="preserve"> For an in-depth discussion of Nietzsche’ view of anthropomorphism, see Stark, G 1980, ‘Nietzsche and Anthropomorphism’ </w:t>
      </w:r>
      <w:r w:rsidRPr="006A0421">
        <w:rPr>
          <w:rFonts w:ascii="Times New Roman" w:hAnsi="Times New Roman"/>
          <w:i/>
          <w:sz w:val="20"/>
        </w:rPr>
        <w:t>Critica. Hispanoamerica de Filosofia</w:t>
      </w:r>
      <w:r w:rsidRPr="006A0421">
        <w:rPr>
          <w:rFonts w:ascii="Times New Roman" w:hAnsi="Times New Roman"/>
          <w:sz w:val="20"/>
        </w:rPr>
        <w:t xml:space="preserve">, vol. 12, pp. 41-71. </w:t>
      </w:r>
    </w:p>
  </w:endnote>
  <w:endnote w:id="4">
    <w:p w:rsidR="006A0421" w:rsidRPr="006A0421" w:rsidRDefault="006A0421" w:rsidP="006A0421">
      <w:pPr>
        <w:pStyle w:val="EndnoteText"/>
        <w:spacing w:line="360" w:lineRule="auto"/>
        <w:rPr>
          <w:rFonts w:ascii="Times New Roman" w:hAnsi="Times New Roman" w:cs="Helvetica"/>
          <w:sz w:val="20"/>
        </w:rPr>
      </w:pPr>
      <w:r w:rsidRPr="006A0421">
        <w:rPr>
          <w:rStyle w:val="EndnoteReference"/>
          <w:rFonts w:ascii="Times New Roman" w:hAnsi="Times New Roman"/>
          <w:sz w:val="20"/>
        </w:rPr>
        <w:endnoteRef/>
      </w:r>
      <w:r w:rsidRPr="006A0421">
        <w:rPr>
          <w:rFonts w:ascii="Times New Roman" w:hAnsi="Times New Roman"/>
          <w:sz w:val="20"/>
        </w:rPr>
        <w:t xml:space="preserve"> </w:t>
      </w:r>
      <w:r w:rsidRPr="006A0421">
        <w:rPr>
          <w:rFonts w:ascii="Times New Roman" w:hAnsi="Times New Roman"/>
          <w:sz w:val="20"/>
          <w:szCs w:val="20"/>
        </w:rPr>
        <w:t xml:space="preserve">Griffin wrote a number of scholarly books on animal cognition including </w:t>
      </w:r>
      <w:r w:rsidRPr="006A0421">
        <w:rPr>
          <w:rFonts w:ascii="Times New Roman" w:hAnsi="Times New Roman"/>
          <w:i/>
          <w:iCs/>
          <w:sz w:val="20"/>
          <w:szCs w:val="20"/>
        </w:rPr>
        <w:t>Question of Animal Awareness</w:t>
      </w:r>
      <w:r w:rsidRPr="006A0421">
        <w:rPr>
          <w:rFonts w:ascii="Times New Roman" w:hAnsi="Times New Roman"/>
          <w:sz w:val="20"/>
          <w:szCs w:val="20"/>
        </w:rPr>
        <w:t xml:space="preserve"> (</w:t>
      </w:r>
      <w:r w:rsidRPr="006A0421">
        <w:rPr>
          <w:rFonts w:ascii="Times New Roman" w:hAnsi="Times New Roman" w:cs="Helvetica"/>
          <w:sz w:val="20"/>
          <w:szCs w:val="20"/>
        </w:rPr>
        <w:t xml:space="preserve">1976), </w:t>
      </w:r>
      <w:r w:rsidRPr="006A0421">
        <w:rPr>
          <w:rFonts w:ascii="Times New Roman" w:hAnsi="Times New Roman" w:cs="Helvetica"/>
          <w:i/>
          <w:iCs/>
          <w:sz w:val="20"/>
          <w:szCs w:val="20"/>
        </w:rPr>
        <w:t>Animal Thinking</w:t>
      </w:r>
      <w:r w:rsidRPr="006A0421">
        <w:rPr>
          <w:rFonts w:ascii="Times New Roman" w:hAnsi="Times New Roman" w:cs="Helvetica"/>
          <w:sz w:val="20"/>
          <w:szCs w:val="20"/>
        </w:rPr>
        <w:t xml:space="preserve"> (1985), </w:t>
      </w:r>
      <w:r w:rsidRPr="006A0421">
        <w:rPr>
          <w:rFonts w:ascii="Times New Roman" w:hAnsi="Times New Roman" w:cs="Helvetica"/>
          <w:i/>
          <w:iCs/>
          <w:sz w:val="20"/>
          <w:szCs w:val="20"/>
        </w:rPr>
        <w:t>Animal Minds</w:t>
      </w:r>
      <w:r w:rsidRPr="006A0421">
        <w:rPr>
          <w:rFonts w:ascii="Times New Roman" w:hAnsi="Times New Roman" w:cs="Helvetica"/>
          <w:sz w:val="20"/>
          <w:szCs w:val="20"/>
        </w:rPr>
        <w:t xml:space="preserve"> (1992), </w:t>
      </w:r>
      <w:r w:rsidRPr="006A0421">
        <w:rPr>
          <w:rFonts w:ascii="Times New Roman" w:hAnsi="Times New Roman" w:cs="Helvetica"/>
          <w:i/>
          <w:iCs/>
          <w:sz w:val="20"/>
          <w:szCs w:val="20"/>
        </w:rPr>
        <w:t>Animal Minds: Beyond Cognition to Consciousness</w:t>
      </w:r>
      <w:r w:rsidRPr="006A0421">
        <w:rPr>
          <w:rFonts w:ascii="Times New Roman" w:hAnsi="Times New Roman" w:cs="Helvetica"/>
          <w:sz w:val="20"/>
          <w:szCs w:val="20"/>
        </w:rPr>
        <w:t xml:space="preserve"> (2001).</w:t>
      </w:r>
    </w:p>
  </w:endnote>
  <w:endnote w:id="5">
    <w:p w:rsidR="006A0421" w:rsidRPr="006A0421" w:rsidRDefault="006A0421" w:rsidP="006A0421">
      <w:pPr>
        <w:pStyle w:val="EndnoteText"/>
        <w:spacing w:line="360" w:lineRule="auto"/>
        <w:rPr>
          <w:rFonts w:ascii="Times New Roman" w:hAnsi="Times New Roman" w:cs="Helvetica"/>
          <w:sz w:val="20"/>
          <w:szCs w:val="20"/>
          <w:lang w:val="sv-SE"/>
        </w:rPr>
      </w:pPr>
      <w:r w:rsidRPr="006A0421">
        <w:rPr>
          <w:rStyle w:val="EndnoteReference"/>
          <w:rFonts w:ascii="Times New Roman" w:hAnsi="Times New Roman" w:cs="Helvetica"/>
          <w:sz w:val="20"/>
          <w:szCs w:val="20"/>
        </w:rPr>
        <w:endnoteRef/>
      </w:r>
      <w:r w:rsidRPr="006A0421">
        <w:rPr>
          <w:rFonts w:ascii="Times New Roman" w:hAnsi="Times New Roman" w:cs="Helvetica"/>
          <w:sz w:val="20"/>
          <w:szCs w:val="20"/>
        </w:rPr>
        <w:t xml:space="preserve"> Behaviorism has over the years attracted a somewhat unflattering reputation, being associated with narrow-mindedness and reductionism. It should be noted that most of todays’ opponents of cognitive ethology do not call themselves behaviorists. Furthermore, whereas I find it pedagogically instructive to sketch two opposing positions on animals’ cognition and behavior, it should be noted that the cognitive sciences contain a wide range of positions.</w:t>
      </w:r>
      <w:r w:rsidRPr="006A0421">
        <w:rPr>
          <w:rFonts w:ascii="Times New Roman" w:hAnsi="Times New Roman" w:cs="Helvetica"/>
          <w:sz w:val="20"/>
          <w:szCs w:val="20"/>
          <w:lang w:val="sv-SE"/>
        </w:rPr>
        <w:t xml:space="preserve"> </w:t>
      </w:r>
    </w:p>
  </w:endnote>
  <w:endnote w:id="6">
    <w:p w:rsidR="006A0421" w:rsidRPr="006A0421" w:rsidRDefault="006A0421" w:rsidP="006A04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rFonts w:ascii="Times New Roman" w:hAnsi="Times New Roman"/>
          <w:sz w:val="20"/>
          <w:szCs w:val="20"/>
        </w:rPr>
      </w:pPr>
      <w:r w:rsidRPr="006A0421">
        <w:rPr>
          <w:rStyle w:val="EndnoteReference"/>
          <w:rFonts w:ascii="Times New Roman" w:hAnsi="Times New Roman"/>
          <w:sz w:val="20"/>
          <w:szCs w:val="20"/>
        </w:rPr>
        <w:endnoteRef/>
      </w:r>
      <w:r>
        <w:rPr>
          <w:rFonts w:ascii="Times New Roman" w:eastAsia="Calibri" w:hAnsi="Times New Roman" w:cs="Times"/>
          <w:color w:val="000000"/>
          <w:sz w:val="20"/>
          <w:szCs w:val="20"/>
          <w:lang w:eastAsia="ja-JP"/>
        </w:rPr>
        <w:t xml:space="preserve"> </w:t>
      </w:r>
      <w:r w:rsidRPr="006A0421">
        <w:rPr>
          <w:rFonts w:ascii="Times New Roman" w:hAnsi="Times New Roman"/>
          <w:sz w:val="20"/>
          <w:szCs w:val="20"/>
        </w:rPr>
        <w:t xml:space="preserve">For a historical account of the increasing relevance of neuroscience in biology and psychology see, Kandel. E R &amp; Squire, L R 2000, ‘Neuroscience: breaking down scientific barriers to the study of brain and mind’, </w:t>
      </w:r>
      <w:r w:rsidRPr="006A0421">
        <w:rPr>
          <w:rFonts w:ascii="Times New Roman" w:hAnsi="Times New Roman"/>
          <w:i/>
          <w:sz w:val="20"/>
          <w:szCs w:val="20"/>
        </w:rPr>
        <w:t>Science</w:t>
      </w:r>
      <w:r w:rsidRPr="006A0421">
        <w:rPr>
          <w:rFonts w:ascii="Times New Roman" w:hAnsi="Times New Roman"/>
          <w:sz w:val="20"/>
          <w:szCs w:val="20"/>
        </w:rPr>
        <w:t xml:space="preserve"> vol. 290, pp.1113-1120.</w:t>
      </w:r>
    </w:p>
  </w:endnote>
  <w:endnote w:id="7">
    <w:p w:rsidR="006A0421" w:rsidRDefault="006A0421" w:rsidP="006A0421">
      <w:pPr>
        <w:pStyle w:val="EndnoteText"/>
        <w:spacing w:line="360" w:lineRule="auto"/>
      </w:pPr>
      <w:r w:rsidRPr="006A0421">
        <w:rPr>
          <w:rStyle w:val="EndnoteReference"/>
          <w:rFonts w:ascii="Times New Roman" w:hAnsi="Times New Roman"/>
          <w:sz w:val="20"/>
        </w:rPr>
        <w:endnoteRef/>
      </w:r>
      <w:r w:rsidRPr="006A0421">
        <w:rPr>
          <w:rFonts w:ascii="Times New Roman" w:hAnsi="Times New Roman"/>
          <w:sz w:val="20"/>
        </w:rPr>
        <w:t xml:space="preserve"> A posthumanist approach by historian of science Donna Haraway or a methodological approach by anthropologist Barbara Smuts, may serve as two examples.</w:t>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782823"/>
      <w:docPartObj>
        <w:docPartGallery w:val="Page Numbers (Bottom of Page)"/>
        <w:docPartUnique/>
      </w:docPartObj>
    </w:sdtPr>
    <w:sdtEndPr>
      <w:rPr>
        <w:noProof/>
      </w:rPr>
    </w:sdtEndPr>
    <w:sdtContent>
      <w:p w:rsidR="00A5298D" w:rsidRDefault="00BA608B">
        <w:pPr>
          <w:pStyle w:val="Footer"/>
          <w:jc w:val="center"/>
        </w:pPr>
        <w:r>
          <w:fldChar w:fldCharType="begin"/>
        </w:r>
        <w:r>
          <w:instrText xml:space="preserve"> PAGE   \* MERGEFORMAT </w:instrText>
        </w:r>
        <w:r>
          <w:fldChar w:fldCharType="separate"/>
        </w:r>
        <w:r w:rsidR="00756EAF">
          <w:rPr>
            <w:noProof/>
          </w:rPr>
          <w:t>10</w:t>
        </w:r>
        <w:r>
          <w:rPr>
            <w:noProof/>
          </w:rPr>
          <w:fldChar w:fldCharType="end"/>
        </w:r>
      </w:p>
    </w:sdtContent>
  </w:sdt>
  <w:p w:rsidR="00A5298D" w:rsidRDefault="00A529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08B" w:rsidRDefault="00BA608B" w:rsidP="007C0495">
      <w:pPr>
        <w:spacing w:after="0" w:line="240" w:lineRule="auto"/>
      </w:pPr>
      <w:r>
        <w:separator/>
      </w:r>
    </w:p>
  </w:footnote>
  <w:footnote w:type="continuationSeparator" w:id="0">
    <w:p w:rsidR="00BA608B" w:rsidRDefault="00BA608B" w:rsidP="007C04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E2BFD"/>
    <w:multiLevelType w:val="hybridMultilevel"/>
    <w:tmpl w:val="AA0C0B9C"/>
    <w:lvl w:ilvl="0" w:tplc="FE825E14">
      <w:numFmt w:val="bullet"/>
      <w:lvlText w:val="-"/>
      <w:lvlJc w:val="left"/>
      <w:pPr>
        <w:tabs>
          <w:tab w:val="num" w:pos="720"/>
        </w:tabs>
        <w:ind w:left="720" w:hanging="360"/>
      </w:pPr>
      <w:rPr>
        <w:rFonts w:ascii="Times New Roman" w:eastAsia="Times New Roman" w:hAnsi="Times New Roman" w:cs="Times New Roman"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
    <w:nsid w:val="15051B4B"/>
    <w:multiLevelType w:val="hybridMultilevel"/>
    <w:tmpl w:val="851CFC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D705E6B"/>
    <w:multiLevelType w:val="hybridMultilevel"/>
    <w:tmpl w:val="D1C85B52"/>
    <w:lvl w:ilvl="0" w:tplc="B972C062">
      <w:start w:val="1"/>
      <w:numFmt w:val="bullet"/>
      <w:lvlText w:val="•"/>
      <w:lvlJc w:val="left"/>
      <w:pPr>
        <w:tabs>
          <w:tab w:val="num" w:pos="720"/>
        </w:tabs>
        <w:ind w:left="720" w:hanging="360"/>
      </w:pPr>
      <w:rPr>
        <w:rFonts w:ascii="Times" w:hAnsi="Times" w:hint="default"/>
      </w:rPr>
    </w:lvl>
    <w:lvl w:ilvl="1" w:tplc="268E64D0" w:tentative="1">
      <w:start w:val="1"/>
      <w:numFmt w:val="bullet"/>
      <w:lvlText w:val="•"/>
      <w:lvlJc w:val="left"/>
      <w:pPr>
        <w:tabs>
          <w:tab w:val="num" w:pos="1440"/>
        </w:tabs>
        <w:ind w:left="1440" w:hanging="360"/>
      </w:pPr>
      <w:rPr>
        <w:rFonts w:ascii="Times" w:hAnsi="Times" w:hint="default"/>
      </w:rPr>
    </w:lvl>
    <w:lvl w:ilvl="2" w:tplc="FF10B4BA" w:tentative="1">
      <w:start w:val="1"/>
      <w:numFmt w:val="bullet"/>
      <w:lvlText w:val="•"/>
      <w:lvlJc w:val="left"/>
      <w:pPr>
        <w:tabs>
          <w:tab w:val="num" w:pos="2160"/>
        </w:tabs>
        <w:ind w:left="2160" w:hanging="360"/>
      </w:pPr>
      <w:rPr>
        <w:rFonts w:ascii="Times" w:hAnsi="Times" w:hint="default"/>
      </w:rPr>
    </w:lvl>
    <w:lvl w:ilvl="3" w:tplc="B22CE7EE" w:tentative="1">
      <w:start w:val="1"/>
      <w:numFmt w:val="bullet"/>
      <w:lvlText w:val="•"/>
      <w:lvlJc w:val="left"/>
      <w:pPr>
        <w:tabs>
          <w:tab w:val="num" w:pos="2880"/>
        </w:tabs>
        <w:ind w:left="2880" w:hanging="360"/>
      </w:pPr>
      <w:rPr>
        <w:rFonts w:ascii="Times" w:hAnsi="Times" w:hint="default"/>
      </w:rPr>
    </w:lvl>
    <w:lvl w:ilvl="4" w:tplc="4DE009EE" w:tentative="1">
      <w:start w:val="1"/>
      <w:numFmt w:val="bullet"/>
      <w:lvlText w:val="•"/>
      <w:lvlJc w:val="left"/>
      <w:pPr>
        <w:tabs>
          <w:tab w:val="num" w:pos="3600"/>
        </w:tabs>
        <w:ind w:left="3600" w:hanging="360"/>
      </w:pPr>
      <w:rPr>
        <w:rFonts w:ascii="Times" w:hAnsi="Times" w:hint="default"/>
      </w:rPr>
    </w:lvl>
    <w:lvl w:ilvl="5" w:tplc="2DEAE29E" w:tentative="1">
      <w:start w:val="1"/>
      <w:numFmt w:val="bullet"/>
      <w:lvlText w:val="•"/>
      <w:lvlJc w:val="left"/>
      <w:pPr>
        <w:tabs>
          <w:tab w:val="num" w:pos="4320"/>
        </w:tabs>
        <w:ind w:left="4320" w:hanging="360"/>
      </w:pPr>
      <w:rPr>
        <w:rFonts w:ascii="Times" w:hAnsi="Times" w:hint="default"/>
      </w:rPr>
    </w:lvl>
    <w:lvl w:ilvl="6" w:tplc="42C0283E" w:tentative="1">
      <w:start w:val="1"/>
      <w:numFmt w:val="bullet"/>
      <w:lvlText w:val="•"/>
      <w:lvlJc w:val="left"/>
      <w:pPr>
        <w:tabs>
          <w:tab w:val="num" w:pos="5040"/>
        </w:tabs>
        <w:ind w:left="5040" w:hanging="360"/>
      </w:pPr>
      <w:rPr>
        <w:rFonts w:ascii="Times" w:hAnsi="Times" w:hint="default"/>
      </w:rPr>
    </w:lvl>
    <w:lvl w:ilvl="7" w:tplc="4C5015C6" w:tentative="1">
      <w:start w:val="1"/>
      <w:numFmt w:val="bullet"/>
      <w:lvlText w:val="•"/>
      <w:lvlJc w:val="left"/>
      <w:pPr>
        <w:tabs>
          <w:tab w:val="num" w:pos="5760"/>
        </w:tabs>
        <w:ind w:left="5760" w:hanging="360"/>
      </w:pPr>
      <w:rPr>
        <w:rFonts w:ascii="Times" w:hAnsi="Times" w:hint="default"/>
      </w:rPr>
    </w:lvl>
    <w:lvl w:ilvl="8" w:tplc="8CB21322" w:tentative="1">
      <w:start w:val="1"/>
      <w:numFmt w:val="bullet"/>
      <w:lvlText w:val="•"/>
      <w:lvlJc w:val="left"/>
      <w:pPr>
        <w:tabs>
          <w:tab w:val="num" w:pos="6480"/>
        </w:tabs>
        <w:ind w:left="6480" w:hanging="360"/>
      </w:pPr>
      <w:rPr>
        <w:rFonts w:ascii="Times" w:hAnsi="Time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356"/>
    <w:rsid w:val="000006F1"/>
    <w:rsid w:val="0000079B"/>
    <w:rsid w:val="000014F8"/>
    <w:rsid w:val="000019BC"/>
    <w:rsid w:val="00002560"/>
    <w:rsid w:val="00002ADB"/>
    <w:rsid w:val="0000368F"/>
    <w:rsid w:val="0000377D"/>
    <w:rsid w:val="00003C2F"/>
    <w:rsid w:val="000045DA"/>
    <w:rsid w:val="000051CE"/>
    <w:rsid w:val="00007783"/>
    <w:rsid w:val="000100E7"/>
    <w:rsid w:val="00010C52"/>
    <w:rsid w:val="00011D58"/>
    <w:rsid w:val="0001276B"/>
    <w:rsid w:val="00012DD9"/>
    <w:rsid w:val="00012F01"/>
    <w:rsid w:val="00013244"/>
    <w:rsid w:val="000133B6"/>
    <w:rsid w:val="00014852"/>
    <w:rsid w:val="00014A84"/>
    <w:rsid w:val="00014ECD"/>
    <w:rsid w:val="0001678A"/>
    <w:rsid w:val="00016B1C"/>
    <w:rsid w:val="000170C2"/>
    <w:rsid w:val="00017A9D"/>
    <w:rsid w:val="00020307"/>
    <w:rsid w:val="00020A80"/>
    <w:rsid w:val="00020E10"/>
    <w:rsid w:val="0002145A"/>
    <w:rsid w:val="000216D8"/>
    <w:rsid w:val="000217F9"/>
    <w:rsid w:val="0002283A"/>
    <w:rsid w:val="000228BF"/>
    <w:rsid w:val="00023144"/>
    <w:rsid w:val="000233A1"/>
    <w:rsid w:val="00023CD9"/>
    <w:rsid w:val="00023F5B"/>
    <w:rsid w:val="0002466F"/>
    <w:rsid w:val="00024D9D"/>
    <w:rsid w:val="00024F92"/>
    <w:rsid w:val="00024FD9"/>
    <w:rsid w:val="000250D3"/>
    <w:rsid w:val="00027259"/>
    <w:rsid w:val="00027337"/>
    <w:rsid w:val="00027B75"/>
    <w:rsid w:val="000308D3"/>
    <w:rsid w:val="00030F04"/>
    <w:rsid w:val="00031BE0"/>
    <w:rsid w:val="00031C95"/>
    <w:rsid w:val="00032128"/>
    <w:rsid w:val="00032391"/>
    <w:rsid w:val="00032C70"/>
    <w:rsid w:val="00032EDA"/>
    <w:rsid w:val="00033BCA"/>
    <w:rsid w:val="00035574"/>
    <w:rsid w:val="0003612F"/>
    <w:rsid w:val="0004059E"/>
    <w:rsid w:val="00040640"/>
    <w:rsid w:val="00040A50"/>
    <w:rsid w:val="00041C9C"/>
    <w:rsid w:val="00041CF1"/>
    <w:rsid w:val="0004274C"/>
    <w:rsid w:val="000428AD"/>
    <w:rsid w:val="00043776"/>
    <w:rsid w:val="00043D43"/>
    <w:rsid w:val="00043DDC"/>
    <w:rsid w:val="000447F2"/>
    <w:rsid w:val="000449B7"/>
    <w:rsid w:val="00044C66"/>
    <w:rsid w:val="00044CF5"/>
    <w:rsid w:val="00045123"/>
    <w:rsid w:val="00045CAB"/>
    <w:rsid w:val="00045EF7"/>
    <w:rsid w:val="0004637B"/>
    <w:rsid w:val="00050137"/>
    <w:rsid w:val="000502D3"/>
    <w:rsid w:val="0005085F"/>
    <w:rsid w:val="00050EDD"/>
    <w:rsid w:val="00051392"/>
    <w:rsid w:val="00051B71"/>
    <w:rsid w:val="000522C9"/>
    <w:rsid w:val="00052475"/>
    <w:rsid w:val="00052D8A"/>
    <w:rsid w:val="00053416"/>
    <w:rsid w:val="000535D1"/>
    <w:rsid w:val="0005383E"/>
    <w:rsid w:val="000538FE"/>
    <w:rsid w:val="00053962"/>
    <w:rsid w:val="00053968"/>
    <w:rsid w:val="000541E0"/>
    <w:rsid w:val="000544F7"/>
    <w:rsid w:val="00054AAC"/>
    <w:rsid w:val="0005515E"/>
    <w:rsid w:val="00055388"/>
    <w:rsid w:val="0005555D"/>
    <w:rsid w:val="000557F0"/>
    <w:rsid w:val="00055DBB"/>
    <w:rsid w:val="00055DD5"/>
    <w:rsid w:val="00056574"/>
    <w:rsid w:val="00056A4C"/>
    <w:rsid w:val="000570D4"/>
    <w:rsid w:val="000573AE"/>
    <w:rsid w:val="000578DD"/>
    <w:rsid w:val="00057C00"/>
    <w:rsid w:val="00057EE5"/>
    <w:rsid w:val="00060105"/>
    <w:rsid w:val="00060366"/>
    <w:rsid w:val="00061836"/>
    <w:rsid w:val="00062552"/>
    <w:rsid w:val="00062586"/>
    <w:rsid w:val="0006316D"/>
    <w:rsid w:val="0006457F"/>
    <w:rsid w:val="0006498B"/>
    <w:rsid w:val="00065528"/>
    <w:rsid w:val="00065A4B"/>
    <w:rsid w:val="000665D7"/>
    <w:rsid w:val="000667C2"/>
    <w:rsid w:val="00067AAE"/>
    <w:rsid w:val="00070033"/>
    <w:rsid w:val="0007009D"/>
    <w:rsid w:val="0007163E"/>
    <w:rsid w:val="000717EB"/>
    <w:rsid w:val="0007188F"/>
    <w:rsid w:val="0007191F"/>
    <w:rsid w:val="00071F94"/>
    <w:rsid w:val="0007222D"/>
    <w:rsid w:val="00072B9B"/>
    <w:rsid w:val="00073153"/>
    <w:rsid w:val="000732CE"/>
    <w:rsid w:val="000733A0"/>
    <w:rsid w:val="00073BDE"/>
    <w:rsid w:val="00073F4B"/>
    <w:rsid w:val="00074B51"/>
    <w:rsid w:val="000750A2"/>
    <w:rsid w:val="00075F39"/>
    <w:rsid w:val="00076343"/>
    <w:rsid w:val="00076507"/>
    <w:rsid w:val="00077763"/>
    <w:rsid w:val="00077947"/>
    <w:rsid w:val="00077A02"/>
    <w:rsid w:val="00077CAA"/>
    <w:rsid w:val="00077E77"/>
    <w:rsid w:val="0008007C"/>
    <w:rsid w:val="00080527"/>
    <w:rsid w:val="00080EBA"/>
    <w:rsid w:val="00081C20"/>
    <w:rsid w:val="000825D2"/>
    <w:rsid w:val="00082903"/>
    <w:rsid w:val="00082A51"/>
    <w:rsid w:val="00082CA2"/>
    <w:rsid w:val="0008314F"/>
    <w:rsid w:val="000831B6"/>
    <w:rsid w:val="000836B3"/>
    <w:rsid w:val="00083FD3"/>
    <w:rsid w:val="00085175"/>
    <w:rsid w:val="000852A2"/>
    <w:rsid w:val="0008569B"/>
    <w:rsid w:val="000857AA"/>
    <w:rsid w:val="00085A68"/>
    <w:rsid w:val="00086407"/>
    <w:rsid w:val="0008685F"/>
    <w:rsid w:val="0008698E"/>
    <w:rsid w:val="000877B0"/>
    <w:rsid w:val="00087B19"/>
    <w:rsid w:val="00087F0E"/>
    <w:rsid w:val="00090288"/>
    <w:rsid w:val="00090481"/>
    <w:rsid w:val="00090959"/>
    <w:rsid w:val="00091FE2"/>
    <w:rsid w:val="0009247F"/>
    <w:rsid w:val="00092893"/>
    <w:rsid w:val="00092D62"/>
    <w:rsid w:val="000930E9"/>
    <w:rsid w:val="0009322A"/>
    <w:rsid w:val="0009343A"/>
    <w:rsid w:val="000936B1"/>
    <w:rsid w:val="00093D80"/>
    <w:rsid w:val="00093D91"/>
    <w:rsid w:val="000945E2"/>
    <w:rsid w:val="00094676"/>
    <w:rsid w:val="0009548D"/>
    <w:rsid w:val="000957B3"/>
    <w:rsid w:val="00095FFC"/>
    <w:rsid w:val="00096F74"/>
    <w:rsid w:val="000975B6"/>
    <w:rsid w:val="000A127B"/>
    <w:rsid w:val="000A1A12"/>
    <w:rsid w:val="000A1F2A"/>
    <w:rsid w:val="000A1F96"/>
    <w:rsid w:val="000A25F1"/>
    <w:rsid w:val="000A2CF1"/>
    <w:rsid w:val="000A41AC"/>
    <w:rsid w:val="000A4A67"/>
    <w:rsid w:val="000A5068"/>
    <w:rsid w:val="000A67D4"/>
    <w:rsid w:val="000A6B5C"/>
    <w:rsid w:val="000A6D83"/>
    <w:rsid w:val="000A6ED5"/>
    <w:rsid w:val="000A7CDC"/>
    <w:rsid w:val="000B03CF"/>
    <w:rsid w:val="000B04F2"/>
    <w:rsid w:val="000B057D"/>
    <w:rsid w:val="000B0977"/>
    <w:rsid w:val="000B0B0F"/>
    <w:rsid w:val="000B0F10"/>
    <w:rsid w:val="000B184E"/>
    <w:rsid w:val="000B1BE5"/>
    <w:rsid w:val="000B3569"/>
    <w:rsid w:val="000B445E"/>
    <w:rsid w:val="000B4981"/>
    <w:rsid w:val="000B4E2E"/>
    <w:rsid w:val="000B615A"/>
    <w:rsid w:val="000B63D6"/>
    <w:rsid w:val="000B6F24"/>
    <w:rsid w:val="000B7780"/>
    <w:rsid w:val="000B784E"/>
    <w:rsid w:val="000B7FF6"/>
    <w:rsid w:val="000C1823"/>
    <w:rsid w:val="000C1851"/>
    <w:rsid w:val="000C1907"/>
    <w:rsid w:val="000C1AA0"/>
    <w:rsid w:val="000C1C2B"/>
    <w:rsid w:val="000C27E3"/>
    <w:rsid w:val="000C2A7E"/>
    <w:rsid w:val="000C2ADA"/>
    <w:rsid w:val="000C2F17"/>
    <w:rsid w:val="000C2FF8"/>
    <w:rsid w:val="000C4612"/>
    <w:rsid w:val="000C4BA0"/>
    <w:rsid w:val="000C56EA"/>
    <w:rsid w:val="000C5D26"/>
    <w:rsid w:val="000C5EE2"/>
    <w:rsid w:val="000C625A"/>
    <w:rsid w:val="000C62E6"/>
    <w:rsid w:val="000C6386"/>
    <w:rsid w:val="000C651A"/>
    <w:rsid w:val="000C75C8"/>
    <w:rsid w:val="000D02A0"/>
    <w:rsid w:val="000D02B4"/>
    <w:rsid w:val="000D0375"/>
    <w:rsid w:val="000D0BF9"/>
    <w:rsid w:val="000D13AC"/>
    <w:rsid w:val="000D1DBB"/>
    <w:rsid w:val="000D2D3B"/>
    <w:rsid w:val="000D38C1"/>
    <w:rsid w:val="000D3A0E"/>
    <w:rsid w:val="000D3F2D"/>
    <w:rsid w:val="000D4040"/>
    <w:rsid w:val="000D4505"/>
    <w:rsid w:val="000D4A82"/>
    <w:rsid w:val="000D50E0"/>
    <w:rsid w:val="000D518E"/>
    <w:rsid w:val="000D5A18"/>
    <w:rsid w:val="000D5F14"/>
    <w:rsid w:val="000D613F"/>
    <w:rsid w:val="000D6BA7"/>
    <w:rsid w:val="000D779C"/>
    <w:rsid w:val="000D7BD4"/>
    <w:rsid w:val="000E12C9"/>
    <w:rsid w:val="000E1396"/>
    <w:rsid w:val="000E17A5"/>
    <w:rsid w:val="000E20B5"/>
    <w:rsid w:val="000E2961"/>
    <w:rsid w:val="000E2977"/>
    <w:rsid w:val="000E2CA7"/>
    <w:rsid w:val="000E3801"/>
    <w:rsid w:val="000E5128"/>
    <w:rsid w:val="000E571A"/>
    <w:rsid w:val="000E6103"/>
    <w:rsid w:val="000E66E1"/>
    <w:rsid w:val="000E6A08"/>
    <w:rsid w:val="000E7EFE"/>
    <w:rsid w:val="000F01A4"/>
    <w:rsid w:val="000F0530"/>
    <w:rsid w:val="000F07F3"/>
    <w:rsid w:val="000F0C7F"/>
    <w:rsid w:val="000F1177"/>
    <w:rsid w:val="000F21F8"/>
    <w:rsid w:val="000F24A2"/>
    <w:rsid w:val="000F2AAA"/>
    <w:rsid w:val="000F2C8A"/>
    <w:rsid w:val="000F4284"/>
    <w:rsid w:val="000F44C2"/>
    <w:rsid w:val="000F44D7"/>
    <w:rsid w:val="000F4C40"/>
    <w:rsid w:val="000F5044"/>
    <w:rsid w:val="000F50CC"/>
    <w:rsid w:val="000F54F0"/>
    <w:rsid w:val="000F5A35"/>
    <w:rsid w:val="000F5CD7"/>
    <w:rsid w:val="000F6A99"/>
    <w:rsid w:val="000F6B88"/>
    <w:rsid w:val="000F75B7"/>
    <w:rsid w:val="000F7CCB"/>
    <w:rsid w:val="001001B9"/>
    <w:rsid w:val="00100C55"/>
    <w:rsid w:val="001021CE"/>
    <w:rsid w:val="001022D2"/>
    <w:rsid w:val="00102620"/>
    <w:rsid w:val="00102CFD"/>
    <w:rsid w:val="00103031"/>
    <w:rsid w:val="00104CBD"/>
    <w:rsid w:val="00105066"/>
    <w:rsid w:val="001053BC"/>
    <w:rsid w:val="00105ACA"/>
    <w:rsid w:val="00106914"/>
    <w:rsid w:val="00106CEA"/>
    <w:rsid w:val="0010796E"/>
    <w:rsid w:val="00107A6A"/>
    <w:rsid w:val="00107D51"/>
    <w:rsid w:val="001100FC"/>
    <w:rsid w:val="00110764"/>
    <w:rsid w:val="001107A5"/>
    <w:rsid w:val="00110998"/>
    <w:rsid w:val="0011153D"/>
    <w:rsid w:val="00111EE0"/>
    <w:rsid w:val="00112469"/>
    <w:rsid w:val="0011251D"/>
    <w:rsid w:val="00112544"/>
    <w:rsid w:val="00112E8E"/>
    <w:rsid w:val="00113907"/>
    <w:rsid w:val="00113BB2"/>
    <w:rsid w:val="00115171"/>
    <w:rsid w:val="00115464"/>
    <w:rsid w:val="0011612C"/>
    <w:rsid w:val="00116986"/>
    <w:rsid w:val="00116CA3"/>
    <w:rsid w:val="00116D1B"/>
    <w:rsid w:val="00116DF0"/>
    <w:rsid w:val="001173FF"/>
    <w:rsid w:val="00117823"/>
    <w:rsid w:val="00117DBC"/>
    <w:rsid w:val="001204E3"/>
    <w:rsid w:val="001208CD"/>
    <w:rsid w:val="00120CF3"/>
    <w:rsid w:val="00121485"/>
    <w:rsid w:val="00121E0E"/>
    <w:rsid w:val="00121E20"/>
    <w:rsid w:val="0012213A"/>
    <w:rsid w:val="00122523"/>
    <w:rsid w:val="00122802"/>
    <w:rsid w:val="00122E0B"/>
    <w:rsid w:val="0012426C"/>
    <w:rsid w:val="0012444A"/>
    <w:rsid w:val="00125033"/>
    <w:rsid w:val="00125727"/>
    <w:rsid w:val="00126EB7"/>
    <w:rsid w:val="00127485"/>
    <w:rsid w:val="0012773A"/>
    <w:rsid w:val="001277BB"/>
    <w:rsid w:val="00130234"/>
    <w:rsid w:val="001303F5"/>
    <w:rsid w:val="00130423"/>
    <w:rsid w:val="00130453"/>
    <w:rsid w:val="00131639"/>
    <w:rsid w:val="0013199C"/>
    <w:rsid w:val="00132369"/>
    <w:rsid w:val="00132B23"/>
    <w:rsid w:val="00132DC3"/>
    <w:rsid w:val="001333C3"/>
    <w:rsid w:val="001333C9"/>
    <w:rsid w:val="00133CA5"/>
    <w:rsid w:val="00134324"/>
    <w:rsid w:val="00134A66"/>
    <w:rsid w:val="00134E5E"/>
    <w:rsid w:val="001350DA"/>
    <w:rsid w:val="0013560E"/>
    <w:rsid w:val="00135675"/>
    <w:rsid w:val="0013767E"/>
    <w:rsid w:val="00137EA1"/>
    <w:rsid w:val="00140034"/>
    <w:rsid w:val="001405E6"/>
    <w:rsid w:val="001411F9"/>
    <w:rsid w:val="001415D8"/>
    <w:rsid w:val="001417CF"/>
    <w:rsid w:val="0014297B"/>
    <w:rsid w:val="00143507"/>
    <w:rsid w:val="00143618"/>
    <w:rsid w:val="00143968"/>
    <w:rsid w:val="0014406C"/>
    <w:rsid w:val="0014427A"/>
    <w:rsid w:val="0014441E"/>
    <w:rsid w:val="001448B6"/>
    <w:rsid w:val="00144C2E"/>
    <w:rsid w:val="00144DD0"/>
    <w:rsid w:val="00144E1E"/>
    <w:rsid w:val="0014545A"/>
    <w:rsid w:val="00145535"/>
    <w:rsid w:val="00145FB7"/>
    <w:rsid w:val="00146731"/>
    <w:rsid w:val="00146B30"/>
    <w:rsid w:val="00146B4B"/>
    <w:rsid w:val="00146BA9"/>
    <w:rsid w:val="00146D63"/>
    <w:rsid w:val="00146E15"/>
    <w:rsid w:val="00146E6C"/>
    <w:rsid w:val="00146ECA"/>
    <w:rsid w:val="00147617"/>
    <w:rsid w:val="00147888"/>
    <w:rsid w:val="00147EE2"/>
    <w:rsid w:val="00151288"/>
    <w:rsid w:val="00151EE8"/>
    <w:rsid w:val="001530DA"/>
    <w:rsid w:val="00153441"/>
    <w:rsid w:val="00153555"/>
    <w:rsid w:val="00153B71"/>
    <w:rsid w:val="001548EA"/>
    <w:rsid w:val="0015628C"/>
    <w:rsid w:val="00156608"/>
    <w:rsid w:val="001568B2"/>
    <w:rsid w:val="00156910"/>
    <w:rsid w:val="00156BCE"/>
    <w:rsid w:val="0015720D"/>
    <w:rsid w:val="00157572"/>
    <w:rsid w:val="00157A8B"/>
    <w:rsid w:val="001602F4"/>
    <w:rsid w:val="00160AE0"/>
    <w:rsid w:val="00163658"/>
    <w:rsid w:val="00163C53"/>
    <w:rsid w:val="00164324"/>
    <w:rsid w:val="001644CC"/>
    <w:rsid w:val="00164718"/>
    <w:rsid w:val="00164B52"/>
    <w:rsid w:val="00164C28"/>
    <w:rsid w:val="0016517D"/>
    <w:rsid w:val="0016522A"/>
    <w:rsid w:val="0016548E"/>
    <w:rsid w:val="00166232"/>
    <w:rsid w:val="00166685"/>
    <w:rsid w:val="001676A5"/>
    <w:rsid w:val="00167C63"/>
    <w:rsid w:val="00170B2C"/>
    <w:rsid w:val="00170BC5"/>
    <w:rsid w:val="00170C1A"/>
    <w:rsid w:val="00170CC6"/>
    <w:rsid w:val="0017111E"/>
    <w:rsid w:val="00171527"/>
    <w:rsid w:val="00171681"/>
    <w:rsid w:val="001721A6"/>
    <w:rsid w:val="00172328"/>
    <w:rsid w:val="001723C2"/>
    <w:rsid w:val="001726CD"/>
    <w:rsid w:val="0017299F"/>
    <w:rsid w:val="00172AEC"/>
    <w:rsid w:val="00172DDC"/>
    <w:rsid w:val="00172FD8"/>
    <w:rsid w:val="0017332B"/>
    <w:rsid w:val="0017429A"/>
    <w:rsid w:val="00174AC2"/>
    <w:rsid w:val="00175847"/>
    <w:rsid w:val="00175F27"/>
    <w:rsid w:val="00176310"/>
    <w:rsid w:val="00176BEB"/>
    <w:rsid w:val="00176F81"/>
    <w:rsid w:val="001770BB"/>
    <w:rsid w:val="00177404"/>
    <w:rsid w:val="0017750F"/>
    <w:rsid w:val="00181EE0"/>
    <w:rsid w:val="00181F18"/>
    <w:rsid w:val="00182C50"/>
    <w:rsid w:val="00182C6C"/>
    <w:rsid w:val="00182CE6"/>
    <w:rsid w:val="0018346C"/>
    <w:rsid w:val="001836AE"/>
    <w:rsid w:val="00183768"/>
    <w:rsid w:val="00183D25"/>
    <w:rsid w:val="00183D90"/>
    <w:rsid w:val="00183F10"/>
    <w:rsid w:val="00183FB0"/>
    <w:rsid w:val="00184F7F"/>
    <w:rsid w:val="0018511E"/>
    <w:rsid w:val="00185257"/>
    <w:rsid w:val="00185817"/>
    <w:rsid w:val="00185A4F"/>
    <w:rsid w:val="00185A6B"/>
    <w:rsid w:val="001863BD"/>
    <w:rsid w:val="0018680C"/>
    <w:rsid w:val="00186F73"/>
    <w:rsid w:val="00187725"/>
    <w:rsid w:val="00190479"/>
    <w:rsid w:val="00190CDB"/>
    <w:rsid w:val="00191373"/>
    <w:rsid w:val="001917D7"/>
    <w:rsid w:val="0019202D"/>
    <w:rsid w:val="00192AE4"/>
    <w:rsid w:val="00193267"/>
    <w:rsid w:val="001936A3"/>
    <w:rsid w:val="00193EBF"/>
    <w:rsid w:val="001957CC"/>
    <w:rsid w:val="001963EB"/>
    <w:rsid w:val="0019698D"/>
    <w:rsid w:val="00196DA3"/>
    <w:rsid w:val="0019737F"/>
    <w:rsid w:val="00197463"/>
    <w:rsid w:val="001975D9"/>
    <w:rsid w:val="00197BA6"/>
    <w:rsid w:val="001A0DDC"/>
    <w:rsid w:val="001A223D"/>
    <w:rsid w:val="001A3183"/>
    <w:rsid w:val="001A3490"/>
    <w:rsid w:val="001A3750"/>
    <w:rsid w:val="001A46A0"/>
    <w:rsid w:val="001A489A"/>
    <w:rsid w:val="001A4E6D"/>
    <w:rsid w:val="001A4EAE"/>
    <w:rsid w:val="001A4F99"/>
    <w:rsid w:val="001A547B"/>
    <w:rsid w:val="001A60CB"/>
    <w:rsid w:val="001A6534"/>
    <w:rsid w:val="001A68ED"/>
    <w:rsid w:val="001A6D85"/>
    <w:rsid w:val="001A6D86"/>
    <w:rsid w:val="001A72F1"/>
    <w:rsid w:val="001B16B4"/>
    <w:rsid w:val="001B33F3"/>
    <w:rsid w:val="001B3410"/>
    <w:rsid w:val="001B40BC"/>
    <w:rsid w:val="001B4D4D"/>
    <w:rsid w:val="001B561C"/>
    <w:rsid w:val="001B5962"/>
    <w:rsid w:val="001B5E50"/>
    <w:rsid w:val="001B69FF"/>
    <w:rsid w:val="001B6C92"/>
    <w:rsid w:val="001C06E8"/>
    <w:rsid w:val="001C0AF8"/>
    <w:rsid w:val="001C1CBE"/>
    <w:rsid w:val="001C235A"/>
    <w:rsid w:val="001C2419"/>
    <w:rsid w:val="001C28EE"/>
    <w:rsid w:val="001C2BEE"/>
    <w:rsid w:val="001C2D10"/>
    <w:rsid w:val="001C2D55"/>
    <w:rsid w:val="001C3E57"/>
    <w:rsid w:val="001C4DBE"/>
    <w:rsid w:val="001C4FCC"/>
    <w:rsid w:val="001C5072"/>
    <w:rsid w:val="001C5A5F"/>
    <w:rsid w:val="001C5A61"/>
    <w:rsid w:val="001C6F14"/>
    <w:rsid w:val="001C71C7"/>
    <w:rsid w:val="001C7DF4"/>
    <w:rsid w:val="001D02D3"/>
    <w:rsid w:val="001D0400"/>
    <w:rsid w:val="001D05DC"/>
    <w:rsid w:val="001D1F56"/>
    <w:rsid w:val="001D2BD6"/>
    <w:rsid w:val="001D555E"/>
    <w:rsid w:val="001D6A64"/>
    <w:rsid w:val="001D6E35"/>
    <w:rsid w:val="001D70E9"/>
    <w:rsid w:val="001D7AB2"/>
    <w:rsid w:val="001E12DE"/>
    <w:rsid w:val="001E1838"/>
    <w:rsid w:val="001E1A50"/>
    <w:rsid w:val="001E20D2"/>
    <w:rsid w:val="001E2365"/>
    <w:rsid w:val="001E23B2"/>
    <w:rsid w:val="001E23CB"/>
    <w:rsid w:val="001E268A"/>
    <w:rsid w:val="001E26D5"/>
    <w:rsid w:val="001E27C1"/>
    <w:rsid w:val="001E27DE"/>
    <w:rsid w:val="001E2E48"/>
    <w:rsid w:val="001E4BD3"/>
    <w:rsid w:val="001E5D6B"/>
    <w:rsid w:val="001E6000"/>
    <w:rsid w:val="001E6278"/>
    <w:rsid w:val="001E6C49"/>
    <w:rsid w:val="001E74C7"/>
    <w:rsid w:val="001E75AB"/>
    <w:rsid w:val="001E77ED"/>
    <w:rsid w:val="001E7ABB"/>
    <w:rsid w:val="001F0120"/>
    <w:rsid w:val="001F0C4B"/>
    <w:rsid w:val="001F127B"/>
    <w:rsid w:val="001F1F81"/>
    <w:rsid w:val="001F230E"/>
    <w:rsid w:val="001F271A"/>
    <w:rsid w:val="001F32DD"/>
    <w:rsid w:val="001F33DA"/>
    <w:rsid w:val="001F3A8A"/>
    <w:rsid w:val="001F3DA5"/>
    <w:rsid w:val="001F41E5"/>
    <w:rsid w:val="001F53B3"/>
    <w:rsid w:val="001F5659"/>
    <w:rsid w:val="001F5B5E"/>
    <w:rsid w:val="001F5EB2"/>
    <w:rsid w:val="001F77A0"/>
    <w:rsid w:val="0020025D"/>
    <w:rsid w:val="00200F0A"/>
    <w:rsid w:val="002010B1"/>
    <w:rsid w:val="0020156A"/>
    <w:rsid w:val="002025CE"/>
    <w:rsid w:val="0020285D"/>
    <w:rsid w:val="00203C27"/>
    <w:rsid w:val="00203C6D"/>
    <w:rsid w:val="002044A8"/>
    <w:rsid w:val="00204834"/>
    <w:rsid w:val="00204E68"/>
    <w:rsid w:val="00204FAD"/>
    <w:rsid w:val="0020541C"/>
    <w:rsid w:val="00205508"/>
    <w:rsid w:val="002057EC"/>
    <w:rsid w:val="002059F7"/>
    <w:rsid w:val="00206102"/>
    <w:rsid w:val="0020648B"/>
    <w:rsid w:val="00206BCE"/>
    <w:rsid w:val="00206BF9"/>
    <w:rsid w:val="00206DE6"/>
    <w:rsid w:val="0020700C"/>
    <w:rsid w:val="00207528"/>
    <w:rsid w:val="00207EE9"/>
    <w:rsid w:val="0021030E"/>
    <w:rsid w:val="00210687"/>
    <w:rsid w:val="0021075D"/>
    <w:rsid w:val="00210DAC"/>
    <w:rsid w:val="00211F0C"/>
    <w:rsid w:val="002125F6"/>
    <w:rsid w:val="00213037"/>
    <w:rsid w:val="00213103"/>
    <w:rsid w:val="0021381B"/>
    <w:rsid w:val="00213E58"/>
    <w:rsid w:val="00213F6E"/>
    <w:rsid w:val="0021446F"/>
    <w:rsid w:val="0021476C"/>
    <w:rsid w:val="002149AC"/>
    <w:rsid w:val="002156A1"/>
    <w:rsid w:val="00215846"/>
    <w:rsid w:val="002164F5"/>
    <w:rsid w:val="00216EC7"/>
    <w:rsid w:val="00217334"/>
    <w:rsid w:val="002173A7"/>
    <w:rsid w:val="00220E86"/>
    <w:rsid w:val="00221396"/>
    <w:rsid w:val="0022143B"/>
    <w:rsid w:val="0022159D"/>
    <w:rsid w:val="00221972"/>
    <w:rsid w:val="00221BBD"/>
    <w:rsid w:val="002225AC"/>
    <w:rsid w:val="0022262C"/>
    <w:rsid w:val="00222CC2"/>
    <w:rsid w:val="00222EE7"/>
    <w:rsid w:val="0022321F"/>
    <w:rsid w:val="00223256"/>
    <w:rsid w:val="0022341F"/>
    <w:rsid w:val="002247ED"/>
    <w:rsid w:val="002247FC"/>
    <w:rsid w:val="00225661"/>
    <w:rsid w:val="00225749"/>
    <w:rsid w:val="00225C5D"/>
    <w:rsid w:val="002260B9"/>
    <w:rsid w:val="002262F7"/>
    <w:rsid w:val="00226A2A"/>
    <w:rsid w:val="00226BC9"/>
    <w:rsid w:val="00226D5F"/>
    <w:rsid w:val="00226F0B"/>
    <w:rsid w:val="00227221"/>
    <w:rsid w:val="002300D9"/>
    <w:rsid w:val="00230101"/>
    <w:rsid w:val="002305E4"/>
    <w:rsid w:val="0023078D"/>
    <w:rsid w:val="0023084D"/>
    <w:rsid w:val="00230D40"/>
    <w:rsid w:val="00230E57"/>
    <w:rsid w:val="0023177D"/>
    <w:rsid w:val="00231BA6"/>
    <w:rsid w:val="00231BB1"/>
    <w:rsid w:val="00231FC8"/>
    <w:rsid w:val="00232271"/>
    <w:rsid w:val="0023230F"/>
    <w:rsid w:val="0023244C"/>
    <w:rsid w:val="00232CA9"/>
    <w:rsid w:val="0023325C"/>
    <w:rsid w:val="00233384"/>
    <w:rsid w:val="00233918"/>
    <w:rsid w:val="00233FAA"/>
    <w:rsid w:val="00234AB2"/>
    <w:rsid w:val="002353B9"/>
    <w:rsid w:val="00235781"/>
    <w:rsid w:val="00235B4E"/>
    <w:rsid w:val="00235C35"/>
    <w:rsid w:val="00235C83"/>
    <w:rsid w:val="002363C9"/>
    <w:rsid w:val="00236C62"/>
    <w:rsid w:val="00237842"/>
    <w:rsid w:val="00237C70"/>
    <w:rsid w:val="00240EB7"/>
    <w:rsid w:val="002411CC"/>
    <w:rsid w:val="00242221"/>
    <w:rsid w:val="00242753"/>
    <w:rsid w:val="002427DB"/>
    <w:rsid w:val="00242A66"/>
    <w:rsid w:val="00243260"/>
    <w:rsid w:val="0024328F"/>
    <w:rsid w:val="00243669"/>
    <w:rsid w:val="002439C7"/>
    <w:rsid w:val="00243A11"/>
    <w:rsid w:val="00243B01"/>
    <w:rsid w:val="00243BE8"/>
    <w:rsid w:val="00243E47"/>
    <w:rsid w:val="0024477E"/>
    <w:rsid w:val="002456E3"/>
    <w:rsid w:val="0024659B"/>
    <w:rsid w:val="00247A98"/>
    <w:rsid w:val="00247FCB"/>
    <w:rsid w:val="002501CD"/>
    <w:rsid w:val="00250591"/>
    <w:rsid w:val="0025095F"/>
    <w:rsid w:val="00250BC1"/>
    <w:rsid w:val="002511EA"/>
    <w:rsid w:val="0025123C"/>
    <w:rsid w:val="002515AB"/>
    <w:rsid w:val="0025181C"/>
    <w:rsid w:val="0025191C"/>
    <w:rsid w:val="002534D8"/>
    <w:rsid w:val="002536F2"/>
    <w:rsid w:val="002537E0"/>
    <w:rsid w:val="00253FEA"/>
    <w:rsid w:val="002548A7"/>
    <w:rsid w:val="002553A2"/>
    <w:rsid w:val="00255F57"/>
    <w:rsid w:val="00256475"/>
    <w:rsid w:val="00256C22"/>
    <w:rsid w:val="0025720F"/>
    <w:rsid w:val="00257264"/>
    <w:rsid w:val="00257457"/>
    <w:rsid w:val="0026030F"/>
    <w:rsid w:val="002606CC"/>
    <w:rsid w:val="00261718"/>
    <w:rsid w:val="00261C1D"/>
    <w:rsid w:val="00261EE1"/>
    <w:rsid w:val="00261EEB"/>
    <w:rsid w:val="002621A1"/>
    <w:rsid w:val="00262D5F"/>
    <w:rsid w:val="00263C94"/>
    <w:rsid w:val="002646A2"/>
    <w:rsid w:val="00264A38"/>
    <w:rsid w:val="00264AE8"/>
    <w:rsid w:val="002651D1"/>
    <w:rsid w:val="0026578B"/>
    <w:rsid w:val="00265B9F"/>
    <w:rsid w:val="00265C07"/>
    <w:rsid w:val="00265DEC"/>
    <w:rsid w:val="00266393"/>
    <w:rsid w:val="002668F4"/>
    <w:rsid w:val="00266982"/>
    <w:rsid w:val="0026726D"/>
    <w:rsid w:val="00267AAE"/>
    <w:rsid w:val="0027129A"/>
    <w:rsid w:val="002716E6"/>
    <w:rsid w:val="0027213D"/>
    <w:rsid w:val="00272233"/>
    <w:rsid w:val="002723CB"/>
    <w:rsid w:val="002723D3"/>
    <w:rsid w:val="002723E9"/>
    <w:rsid w:val="00272757"/>
    <w:rsid w:val="00272B95"/>
    <w:rsid w:val="00272C47"/>
    <w:rsid w:val="00272FA3"/>
    <w:rsid w:val="00273BA8"/>
    <w:rsid w:val="00273F91"/>
    <w:rsid w:val="002749C9"/>
    <w:rsid w:val="00274AE2"/>
    <w:rsid w:val="00274B47"/>
    <w:rsid w:val="002753E7"/>
    <w:rsid w:val="00277C9E"/>
    <w:rsid w:val="00280A58"/>
    <w:rsid w:val="00280EAA"/>
    <w:rsid w:val="00280EB0"/>
    <w:rsid w:val="00281736"/>
    <w:rsid w:val="00281A4D"/>
    <w:rsid w:val="00281F7C"/>
    <w:rsid w:val="0028231A"/>
    <w:rsid w:val="00282AB0"/>
    <w:rsid w:val="00282C43"/>
    <w:rsid w:val="00282CD7"/>
    <w:rsid w:val="002830DC"/>
    <w:rsid w:val="002831CB"/>
    <w:rsid w:val="0028337D"/>
    <w:rsid w:val="0028483F"/>
    <w:rsid w:val="00284C10"/>
    <w:rsid w:val="00285592"/>
    <w:rsid w:val="002857A0"/>
    <w:rsid w:val="00285A08"/>
    <w:rsid w:val="00285A21"/>
    <w:rsid w:val="0028628D"/>
    <w:rsid w:val="0028633D"/>
    <w:rsid w:val="00286401"/>
    <w:rsid w:val="0028678A"/>
    <w:rsid w:val="002869C2"/>
    <w:rsid w:val="002870F1"/>
    <w:rsid w:val="00290AEC"/>
    <w:rsid w:val="00290D5A"/>
    <w:rsid w:val="002915DE"/>
    <w:rsid w:val="0029162C"/>
    <w:rsid w:val="002916F6"/>
    <w:rsid w:val="00291704"/>
    <w:rsid w:val="00291902"/>
    <w:rsid w:val="00291B0F"/>
    <w:rsid w:val="00291E79"/>
    <w:rsid w:val="0029222F"/>
    <w:rsid w:val="00292CF6"/>
    <w:rsid w:val="002934E6"/>
    <w:rsid w:val="00293596"/>
    <w:rsid w:val="00293C9D"/>
    <w:rsid w:val="0029416E"/>
    <w:rsid w:val="00294191"/>
    <w:rsid w:val="002944FE"/>
    <w:rsid w:val="0029465D"/>
    <w:rsid w:val="00294AD1"/>
    <w:rsid w:val="002954E9"/>
    <w:rsid w:val="00295764"/>
    <w:rsid w:val="00295CB7"/>
    <w:rsid w:val="00295D27"/>
    <w:rsid w:val="00296323"/>
    <w:rsid w:val="00296442"/>
    <w:rsid w:val="002964A3"/>
    <w:rsid w:val="002964CA"/>
    <w:rsid w:val="002969B4"/>
    <w:rsid w:val="00296E6D"/>
    <w:rsid w:val="0029702D"/>
    <w:rsid w:val="00297E11"/>
    <w:rsid w:val="002A0188"/>
    <w:rsid w:val="002A0272"/>
    <w:rsid w:val="002A0C12"/>
    <w:rsid w:val="002A1556"/>
    <w:rsid w:val="002A1896"/>
    <w:rsid w:val="002A18FB"/>
    <w:rsid w:val="002A232A"/>
    <w:rsid w:val="002A2503"/>
    <w:rsid w:val="002A2A7F"/>
    <w:rsid w:val="002A325A"/>
    <w:rsid w:val="002A3693"/>
    <w:rsid w:val="002A385F"/>
    <w:rsid w:val="002A3A1D"/>
    <w:rsid w:val="002A41A8"/>
    <w:rsid w:val="002A473E"/>
    <w:rsid w:val="002A4FA4"/>
    <w:rsid w:val="002A504E"/>
    <w:rsid w:val="002A62F3"/>
    <w:rsid w:val="002A6773"/>
    <w:rsid w:val="002A6B5A"/>
    <w:rsid w:val="002A6F36"/>
    <w:rsid w:val="002A7219"/>
    <w:rsid w:val="002A7E4D"/>
    <w:rsid w:val="002A7FA4"/>
    <w:rsid w:val="002B03A0"/>
    <w:rsid w:val="002B21B6"/>
    <w:rsid w:val="002B23E9"/>
    <w:rsid w:val="002B27E1"/>
    <w:rsid w:val="002B2935"/>
    <w:rsid w:val="002B2B08"/>
    <w:rsid w:val="002B2C0B"/>
    <w:rsid w:val="002B3765"/>
    <w:rsid w:val="002B4283"/>
    <w:rsid w:val="002B42FA"/>
    <w:rsid w:val="002B4618"/>
    <w:rsid w:val="002B4837"/>
    <w:rsid w:val="002B4934"/>
    <w:rsid w:val="002B49BB"/>
    <w:rsid w:val="002B4F0C"/>
    <w:rsid w:val="002B5849"/>
    <w:rsid w:val="002B5946"/>
    <w:rsid w:val="002B6401"/>
    <w:rsid w:val="002B6CFF"/>
    <w:rsid w:val="002B72EF"/>
    <w:rsid w:val="002B7376"/>
    <w:rsid w:val="002B7742"/>
    <w:rsid w:val="002C05AD"/>
    <w:rsid w:val="002C0678"/>
    <w:rsid w:val="002C1AB9"/>
    <w:rsid w:val="002C1D34"/>
    <w:rsid w:val="002C1ED1"/>
    <w:rsid w:val="002C2D75"/>
    <w:rsid w:val="002C3F46"/>
    <w:rsid w:val="002C3F7A"/>
    <w:rsid w:val="002C4A8A"/>
    <w:rsid w:val="002C4EAF"/>
    <w:rsid w:val="002C6226"/>
    <w:rsid w:val="002C7921"/>
    <w:rsid w:val="002C7E26"/>
    <w:rsid w:val="002D04D5"/>
    <w:rsid w:val="002D05F4"/>
    <w:rsid w:val="002D10DF"/>
    <w:rsid w:val="002D153B"/>
    <w:rsid w:val="002D170D"/>
    <w:rsid w:val="002D1CA4"/>
    <w:rsid w:val="002D2647"/>
    <w:rsid w:val="002D2B3F"/>
    <w:rsid w:val="002D2DFA"/>
    <w:rsid w:val="002D3419"/>
    <w:rsid w:val="002D3D54"/>
    <w:rsid w:val="002D41EA"/>
    <w:rsid w:val="002D500C"/>
    <w:rsid w:val="002D52EF"/>
    <w:rsid w:val="002D5BA8"/>
    <w:rsid w:val="002D5D46"/>
    <w:rsid w:val="002D60E1"/>
    <w:rsid w:val="002D66EA"/>
    <w:rsid w:val="002D6ECF"/>
    <w:rsid w:val="002D7333"/>
    <w:rsid w:val="002D779F"/>
    <w:rsid w:val="002D7A65"/>
    <w:rsid w:val="002D7A98"/>
    <w:rsid w:val="002E0989"/>
    <w:rsid w:val="002E0FEB"/>
    <w:rsid w:val="002E115B"/>
    <w:rsid w:val="002E1162"/>
    <w:rsid w:val="002E1165"/>
    <w:rsid w:val="002E1226"/>
    <w:rsid w:val="002E1260"/>
    <w:rsid w:val="002E142F"/>
    <w:rsid w:val="002E1675"/>
    <w:rsid w:val="002E1A64"/>
    <w:rsid w:val="002E2E1E"/>
    <w:rsid w:val="002E343E"/>
    <w:rsid w:val="002E35AB"/>
    <w:rsid w:val="002E3835"/>
    <w:rsid w:val="002E3EA8"/>
    <w:rsid w:val="002E44FB"/>
    <w:rsid w:val="002E48B1"/>
    <w:rsid w:val="002E4BCA"/>
    <w:rsid w:val="002E4CEB"/>
    <w:rsid w:val="002E4D2A"/>
    <w:rsid w:val="002E567A"/>
    <w:rsid w:val="002E5706"/>
    <w:rsid w:val="002E59AD"/>
    <w:rsid w:val="002E6483"/>
    <w:rsid w:val="002E668A"/>
    <w:rsid w:val="002E6FC4"/>
    <w:rsid w:val="002E791A"/>
    <w:rsid w:val="002E7979"/>
    <w:rsid w:val="002F01B7"/>
    <w:rsid w:val="002F05F2"/>
    <w:rsid w:val="002F0FB2"/>
    <w:rsid w:val="002F12BE"/>
    <w:rsid w:val="002F1B63"/>
    <w:rsid w:val="002F24A6"/>
    <w:rsid w:val="002F2F60"/>
    <w:rsid w:val="002F3951"/>
    <w:rsid w:val="002F3962"/>
    <w:rsid w:val="002F3D53"/>
    <w:rsid w:val="002F4334"/>
    <w:rsid w:val="002F4628"/>
    <w:rsid w:val="002F4684"/>
    <w:rsid w:val="002F4A33"/>
    <w:rsid w:val="002F4AC6"/>
    <w:rsid w:val="002F566B"/>
    <w:rsid w:val="002F5B5B"/>
    <w:rsid w:val="002F65E2"/>
    <w:rsid w:val="002F671B"/>
    <w:rsid w:val="002F679C"/>
    <w:rsid w:val="002F70C0"/>
    <w:rsid w:val="00300635"/>
    <w:rsid w:val="003008E3"/>
    <w:rsid w:val="003025BC"/>
    <w:rsid w:val="00302725"/>
    <w:rsid w:val="0030348F"/>
    <w:rsid w:val="00303965"/>
    <w:rsid w:val="00303C16"/>
    <w:rsid w:val="00303C6B"/>
    <w:rsid w:val="00303F9C"/>
    <w:rsid w:val="00304651"/>
    <w:rsid w:val="00304B2E"/>
    <w:rsid w:val="0030561C"/>
    <w:rsid w:val="003065A4"/>
    <w:rsid w:val="003068A0"/>
    <w:rsid w:val="00306C78"/>
    <w:rsid w:val="003071C9"/>
    <w:rsid w:val="00307734"/>
    <w:rsid w:val="00307BBB"/>
    <w:rsid w:val="00307EFC"/>
    <w:rsid w:val="00310624"/>
    <w:rsid w:val="0031066D"/>
    <w:rsid w:val="003119C6"/>
    <w:rsid w:val="00311D13"/>
    <w:rsid w:val="00311ED7"/>
    <w:rsid w:val="00311FE0"/>
    <w:rsid w:val="00312AB5"/>
    <w:rsid w:val="00312CAD"/>
    <w:rsid w:val="003130BE"/>
    <w:rsid w:val="003145CE"/>
    <w:rsid w:val="003147F8"/>
    <w:rsid w:val="00314F0B"/>
    <w:rsid w:val="00316437"/>
    <w:rsid w:val="0031643A"/>
    <w:rsid w:val="00317397"/>
    <w:rsid w:val="00317B06"/>
    <w:rsid w:val="00317BB9"/>
    <w:rsid w:val="00317C36"/>
    <w:rsid w:val="00317CD4"/>
    <w:rsid w:val="00317DBC"/>
    <w:rsid w:val="00320A64"/>
    <w:rsid w:val="00320DAA"/>
    <w:rsid w:val="00321228"/>
    <w:rsid w:val="00321373"/>
    <w:rsid w:val="003218B1"/>
    <w:rsid w:val="00321AC7"/>
    <w:rsid w:val="00321B12"/>
    <w:rsid w:val="00321B24"/>
    <w:rsid w:val="0032218F"/>
    <w:rsid w:val="0032329F"/>
    <w:rsid w:val="0032371D"/>
    <w:rsid w:val="00323BA6"/>
    <w:rsid w:val="0032449F"/>
    <w:rsid w:val="003247D9"/>
    <w:rsid w:val="00324A9F"/>
    <w:rsid w:val="00325084"/>
    <w:rsid w:val="00325DC8"/>
    <w:rsid w:val="00326B78"/>
    <w:rsid w:val="0032798E"/>
    <w:rsid w:val="00327A27"/>
    <w:rsid w:val="00330519"/>
    <w:rsid w:val="00330DB2"/>
    <w:rsid w:val="00330EB7"/>
    <w:rsid w:val="0033143C"/>
    <w:rsid w:val="00332183"/>
    <w:rsid w:val="00332533"/>
    <w:rsid w:val="003325BE"/>
    <w:rsid w:val="00332742"/>
    <w:rsid w:val="00332BBF"/>
    <w:rsid w:val="00332E53"/>
    <w:rsid w:val="00332EE9"/>
    <w:rsid w:val="003332CF"/>
    <w:rsid w:val="00333BB7"/>
    <w:rsid w:val="00333C9A"/>
    <w:rsid w:val="00334498"/>
    <w:rsid w:val="00334735"/>
    <w:rsid w:val="003355E6"/>
    <w:rsid w:val="00335730"/>
    <w:rsid w:val="00336535"/>
    <w:rsid w:val="00337B03"/>
    <w:rsid w:val="00337E43"/>
    <w:rsid w:val="00341E6A"/>
    <w:rsid w:val="0034209F"/>
    <w:rsid w:val="003426FB"/>
    <w:rsid w:val="00342867"/>
    <w:rsid w:val="00342EA0"/>
    <w:rsid w:val="00343320"/>
    <w:rsid w:val="00343648"/>
    <w:rsid w:val="003437FC"/>
    <w:rsid w:val="0034414A"/>
    <w:rsid w:val="003441A7"/>
    <w:rsid w:val="0034472C"/>
    <w:rsid w:val="00345077"/>
    <w:rsid w:val="00345913"/>
    <w:rsid w:val="00345AA5"/>
    <w:rsid w:val="00345B66"/>
    <w:rsid w:val="00345F09"/>
    <w:rsid w:val="00345F1F"/>
    <w:rsid w:val="003461E6"/>
    <w:rsid w:val="00346B10"/>
    <w:rsid w:val="00346CAE"/>
    <w:rsid w:val="00346D43"/>
    <w:rsid w:val="00347E8F"/>
    <w:rsid w:val="00347FC4"/>
    <w:rsid w:val="003510D0"/>
    <w:rsid w:val="00351E2C"/>
    <w:rsid w:val="003522D0"/>
    <w:rsid w:val="003523D5"/>
    <w:rsid w:val="003527B1"/>
    <w:rsid w:val="00352C79"/>
    <w:rsid w:val="00353E5D"/>
    <w:rsid w:val="003540B8"/>
    <w:rsid w:val="00354BB3"/>
    <w:rsid w:val="00354CDB"/>
    <w:rsid w:val="00355713"/>
    <w:rsid w:val="00356280"/>
    <w:rsid w:val="0035628A"/>
    <w:rsid w:val="0035658F"/>
    <w:rsid w:val="00356FA9"/>
    <w:rsid w:val="00357290"/>
    <w:rsid w:val="0035751E"/>
    <w:rsid w:val="00357742"/>
    <w:rsid w:val="00357CB9"/>
    <w:rsid w:val="00357D76"/>
    <w:rsid w:val="0036079B"/>
    <w:rsid w:val="00360AE0"/>
    <w:rsid w:val="00360E3F"/>
    <w:rsid w:val="00361246"/>
    <w:rsid w:val="00361847"/>
    <w:rsid w:val="0036252D"/>
    <w:rsid w:val="00362709"/>
    <w:rsid w:val="00362F61"/>
    <w:rsid w:val="0036390D"/>
    <w:rsid w:val="00363AC6"/>
    <w:rsid w:val="00363F76"/>
    <w:rsid w:val="003643B6"/>
    <w:rsid w:val="00366491"/>
    <w:rsid w:val="003678C6"/>
    <w:rsid w:val="00367977"/>
    <w:rsid w:val="00367D19"/>
    <w:rsid w:val="0037039F"/>
    <w:rsid w:val="003707AF"/>
    <w:rsid w:val="00370A9F"/>
    <w:rsid w:val="00370D1F"/>
    <w:rsid w:val="00370E72"/>
    <w:rsid w:val="0037236A"/>
    <w:rsid w:val="00372CD8"/>
    <w:rsid w:val="003734E6"/>
    <w:rsid w:val="00373849"/>
    <w:rsid w:val="00373A85"/>
    <w:rsid w:val="00374024"/>
    <w:rsid w:val="0037429B"/>
    <w:rsid w:val="0037462D"/>
    <w:rsid w:val="00374894"/>
    <w:rsid w:val="00375532"/>
    <w:rsid w:val="00375788"/>
    <w:rsid w:val="00375C0A"/>
    <w:rsid w:val="00375D91"/>
    <w:rsid w:val="00377568"/>
    <w:rsid w:val="00377968"/>
    <w:rsid w:val="00381513"/>
    <w:rsid w:val="00381B5C"/>
    <w:rsid w:val="00382A19"/>
    <w:rsid w:val="00382CA1"/>
    <w:rsid w:val="00383205"/>
    <w:rsid w:val="00383325"/>
    <w:rsid w:val="00383B5D"/>
    <w:rsid w:val="003843C2"/>
    <w:rsid w:val="00384B07"/>
    <w:rsid w:val="00385DB0"/>
    <w:rsid w:val="00386347"/>
    <w:rsid w:val="00386624"/>
    <w:rsid w:val="00386835"/>
    <w:rsid w:val="0038780D"/>
    <w:rsid w:val="003916C3"/>
    <w:rsid w:val="003919E4"/>
    <w:rsid w:val="003923D0"/>
    <w:rsid w:val="00392437"/>
    <w:rsid w:val="003926E0"/>
    <w:rsid w:val="00392773"/>
    <w:rsid w:val="003930A1"/>
    <w:rsid w:val="003931D4"/>
    <w:rsid w:val="003935A7"/>
    <w:rsid w:val="00393ACB"/>
    <w:rsid w:val="00393E5B"/>
    <w:rsid w:val="00395069"/>
    <w:rsid w:val="00395844"/>
    <w:rsid w:val="00395D3D"/>
    <w:rsid w:val="0039647F"/>
    <w:rsid w:val="0039691C"/>
    <w:rsid w:val="00397066"/>
    <w:rsid w:val="003972FB"/>
    <w:rsid w:val="003A02DA"/>
    <w:rsid w:val="003A1C2B"/>
    <w:rsid w:val="003A21AD"/>
    <w:rsid w:val="003A21BB"/>
    <w:rsid w:val="003A274D"/>
    <w:rsid w:val="003A2910"/>
    <w:rsid w:val="003A2CD5"/>
    <w:rsid w:val="003A311C"/>
    <w:rsid w:val="003A349B"/>
    <w:rsid w:val="003A4448"/>
    <w:rsid w:val="003A4E62"/>
    <w:rsid w:val="003A525E"/>
    <w:rsid w:val="003A551A"/>
    <w:rsid w:val="003A590A"/>
    <w:rsid w:val="003A5A09"/>
    <w:rsid w:val="003A5B97"/>
    <w:rsid w:val="003A65C7"/>
    <w:rsid w:val="003A6DCB"/>
    <w:rsid w:val="003A7486"/>
    <w:rsid w:val="003B0386"/>
    <w:rsid w:val="003B0B60"/>
    <w:rsid w:val="003B108D"/>
    <w:rsid w:val="003B1D61"/>
    <w:rsid w:val="003B2198"/>
    <w:rsid w:val="003B2A76"/>
    <w:rsid w:val="003B313B"/>
    <w:rsid w:val="003B3629"/>
    <w:rsid w:val="003B3793"/>
    <w:rsid w:val="003B3F65"/>
    <w:rsid w:val="003B402E"/>
    <w:rsid w:val="003B41DA"/>
    <w:rsid w:val="003B4598"/>
    <w:rsid w:val="003B4A44"/>
    <w:rsid w:val="003B5154"/>
    <w:rsid w:val="003B545E"/>
    <w:rsid w:val="003B5633"/>
    <w:rsid w:val="003B5C88"/>
    <w:rsid w:val="003B6FB3"/>
    <w:rsid w:val="003B72DE"/>
    <w:rsid w:val="003B7E37"/>
    <w:rsid w:val="003B7EF9"/>
    <w:rsid w:val="003C015B"/>
    <w:rsid w:val="003C058F"/>
    <w:rsid w:val="003C0D2E"/>
    <w:rsid w:val="003C0E28"/>
    <w:rsid w:val="003C1C07"/>
    <w:rsid w:val="003C21D3"/>
    <w:rsid w:val="003C29E1"/>
    <w:rsid w:val="003C33F7"/>
    <w:rsid w:val="003C3C65"/>
    <w:rsid w:val="003C40A5"/>
    <w:rsid w:val="003C4158"/>
    <w:rsid w:val="003C48A8"/>
    <w:rsid w:val="003C4E2B"/>
    <w:rsid w:val="003C4E70"/>
    <w:rsid w:val="003C581B"/>
    <w:rsid w:val="003C64F4"/>
    <w:rsid w:val="003C7245"/>
    <w:rsid w:val="003C777D"/>
    <w:rsid w:val="003C7AA1"/>
    <w:rsid w:val="003C7BC5"/>
    <w:rsid w:val="003D0367"/>
    <w:rsid w:val="003D0ABF"/>
    <w:rsid w:val="003D0C88"/>
    <w:rsid w:val="003D0DC6"/>
    <w:rsid w:val="003D116C"/>
    <w:rsid w:val="003D11C9"/>
    <w:rsid w:val="003D13CF"/>
    <w:rsid w:val="003D1503"/>
    <w:rsid w:val="003D1B4F"/>
    <w:rsid w:val="003D22E3"/>
    <w:rsid w:val="003D231A"/>
    <w:rsid w:val="003D2407"/>
    <w:rsid w:val="003D2413"/>
    <w:rsid w:val="003D2B90"/>
    <w:rsid w:val="003D2EBD"/>
    <w:rsid w:val="003D378B"/>
    <w:rsid w:val="003D388C"/>
    <w:rsid w:val="003D3C24"/>
    <w:rsid w:val="003D4586"/>
    <w:rsid w:val="003D5313"/>
    <w:rsid w:val="003D56BD"/>
    <w:rsid w:val="003D583B"/>
    <w:rsid w:val="003D5CB9"/>
    <w:rsid w:val="003D5FB4"/>
    <w:rsid w:val="003D616E"/>
    <w:rsid w:val="003D6288"/>
    <w:rsid w:val="003D6419"/>
    <w:rsid w:val="003D64F2"/>
    <w:rsid w:val="003D6920"/>
    <w:rsid w:val="003D70B4"/>
    <w:rsid w:val="003D7C7D"/>
    <w:rsid w:val="003E03C1"/>
    <w:rsid w:val="003E07B6"/>
    <w:rsid w:val="003E08B6"/>
    <w:rsid w:val="003E0C65"/>
    <w:rsid w:val="003E1211"/>
    <w:rsid w:val="003E16E2"/>
    <w:rsid w:val="003E24BE"/>
    <w:rsid w:val="003E2BDA"/>
    <w:rsid w:val="003E2F80"/>
    <w:rsid w:val="003E3122"/>
    <w:rsid w:val="003E3202"/>
    <w:rsid w:val="003E3498"/>
    <w:rsid w:val="003E34DB"/>
    <w:rsid w:val="003E37C7"/>
    <w:rsid w:val="003E41F6"/>
    <w:rsid w:val="003E542D"/>
    <w:rsid w:val="003E5A31"/>
    <w:rsid w:val="003E5D7A"/>
    <w:rsid w:val="003E5DB1"/>
    <w:rsid w:val="003E5F6C"/>
    <w:rsid w:val="003E637A"/>
    <w:rsid w:val="003E63D6"/>
    <w:rsid w:val="003E6761"/>
    <w:rsid w:val="003E77A9"/>
    <w:rsid w:val="003E792A"/>
    <w:rsid w:val="003E7FB6"/>
    <w:rsid w:val="003F032A"/>
    <w:rsid w:val="003F1F47"/>
    <w:rsid w:val="003F2798"/>
    <w:rsid w:val="003F2D6B"/>
    <w:rsid w:val="003F325D"/>
    <w:rsid w:val="003F3735"/>
    <w:rsid w:val="003F3CAB"/>
    <w:rsid w:val="003F416A"/>
    <w:rsid w:val="003F46ED"/>
    <w:rsid w:val="003F4950"/>
    <w:rsid w:val="003F4D09"/>
    <w:rsid w:val="003F5194"/>
    <w:rsid w:val="003F54AD"/>
    <w:rsid w:val="003F6E32"/>
    <w:rsid w:val="003F7280"/>
    <w:rsid w:val="003F730F"/>
    <w:rsid w:val="003F742D"/>
    <w:rsid w:val="003F7980"/>
    <w:rsid w:val="003F7A58"/>
    <w:rsid w:val="003F7BAB"/>
    <w:rsid w:val="00400E43"/>
    <w:rsid w:val="004010AA"/>
    <w:rsid w:val="004011C0"/>
    <w:rsid w:val="0040186F"/>
    <w:rsid w:val="00401894"/>
    <w:rsid w:val="004018D5"/>
    <w:rsid w:val="00401989"/>
    <w:rsid w:val="00403223"/>
    <w:rsid w:val="00403E58"/>
    <w:rsid w:val="004041D1"/>
    <w:rsid w:val="0040451E"/>
    <w:rsid w:val="00404DA7"/>
    <w:rsid w:val="00405F7A"/>
    <w:rsid w:val="0040605D"/>
    <w:rsid w:val="00406167"/>
    <w:rsid w:val="0040628F"/>
    <w:rsid w:val="00406537"/>
    <w:rsid w:val="00406695"/>
    <w:rsid w:val="00406997"/>
    <w:rsid w:val="004077E0"/>
    <w:rsid w:val="00407EB1"/>
    <w:rsid w:val="00407F13"/>
    <w:rsid w:val="00407FAC"/>
    <w:rsid w:val="00410022"/>
    <w:rsid w:val="004101B8"/>
    <w:rsid w:val="0041150C"/>
    <w:rsid w:val="00411668"/>
    <w:rsid w:val="0041174F"/>
    <w:rsid w:val="00412162"/>
    <w:rsid w:val="00412882"/>
    <w:rsid w:val="004137D6"/>
    <w:rsid w:val="004141B8"/>
    <w:rsid w:val="004142C9"/>
    <w:rsid w:val="00415579"/>
    <w:rsid w:val="004159B6"/>
    <w:rsid w:val="00415B44"/>
    <w:rsid w:val="00416813"/>
    <w:rsid w:val="00416E6E"/>
    <w:rsid w:val="0041713B"/>
    <w:rsid w:val="0041744D"/>
    <w:rsid w:val="004174D3"/>
    <w:rsid w:val="00417719"/>
    <w:rsid w:val="00420E9E"/>
    <w:rsid w:val="004213F6"/>
    <w:rsid w:val="0042143C"/>
    <w:rsid w:val="00421CB9"/>
    <w:rsid w:val="00422C6E"/>
    <w:rsid w:val="00422E0B"/>
    <w:rsid w:val="0042429E"/>
    <w:rsid w:val="004247D0"/>
    <w:rsid w:val="00424979"/>
    <w:rsid w:val="00424C80"/>
    <w:rsid w:val="004253BF"/>
    <w:rsid w:val="0042581C"/>
    <w:rsid w:val="00425F4F"/>
    <w:rsid w:val="00426534"/>
    <w:rsid w:val="00426C2F"/>
    <w:rsid w:val="00427121"/>
    <w:rsid w:val="0042759D"/>
    <w:rsid w:val="004275BB"/>
    <w:rsid w:val="00427799"/>
    <w:rsid w:val="004306D2"/>
    <w:rsid w:val="00430D5B"/>
    <w:rsid w:val="00430DB5"/>
    <w:rsid w:val="00431C71"/>
    <w:rsid w:val="00431FA6"/>
    <w:rsid w:val="004329FD"/>
    <w:rsid w:val="00432A3A"/>
    <w:rsid w:val="00432B7D"/>
    <w:rsid w:val="00432E98"/>
    <w:rsid w:val="00433355"/>
    <w:rsid w:val="00433A96"/>
    <w:rsid w:val="00433C24"/>
    <w:rsid w:val="004345D6"/>
    <w:rsid w:val="004345F4"/>
    <w:rsid w:val="004348C6"/>
    <w:rsid w:val="00434DC1"/>
    <w:rsid w:val="00435B69"/>
    <w:rsid w:val="00435B93"/>
    <w:rsid w:val="00436594"/>
    <w:rsid w:val="00436FC1"/>
    <w:rsid w:val="00437220"/>
    <w:rsid w:val="00437709"/>
    <w:rsid w:val="004404DE"/>
    <w:rsid w:val="004414CC"/>
    <w:rsid w:val="004425A6"/>
    <w:rsid w:val="00442951"/>
    <w:rsid w:val="00443D97"/>
    <w:rsid w:val="00445B87"/>
    <w:rsid w:val="00446155"/>
    <w:rsid w:val="00446454"/>
    <w:rsid w:val="004464AC"/>
    <w:rsid w:val="00446599"/>
    <w:rsid w:val="004467EF"/>
    <w:rsid w:val="00446FB2"/>
    <w:rsid w:val="004478C3"/>
    <w:rsid w:val="0044797D"/>
    <w:rsid w:val="00447ED6"/>
    <w:rsid w:val="00450B53"/>
    <w:rsid w:val="00450F41"/>
    <w:rsid w:val="0045142F"/>
    <w:rsid w:val="0045172B"/>
    <w:rsid w:val="0045197F"/>
    <w:rsid w:val="00451C54"/>
    <w:rsid w:val="00451E13"/>
    <w:rsid w:val="00453325"/>
    <w:rsid w:val="0045496E"/>
    <w:rsid w:val="00454CD4"/>
    <w:rsid w:val="00455592"/>
    <w:rsid w:val="004569C9"/>
    <w:rsid w:val="00460030"/>
    <w:rsid w:val="0046093F"/>
    <w:rsid w:val="00460BB9"/>
    <w:rsid w:val="00461BA4"/>
    <w:rsid w:val="00461BCF"/>
    <w:rsid w:val="00461E3E"/>
    <w:rsid w:val="0046220F"/>
    <w:rsid w:val="00462336"/>
    <w:rsid w:val="004633E3"/>
    <w:rsid w:val="00463600"/>
    <w:rsid w:val="00463DF3"/>
    <w:rsid w:val="004640EC"/>
    <w:rsid w:val="0046470A"/>
    <w:rsid w:val="004649A3"/>
    <w:rsid w:val="004655EB"/>
    <w:rsid w:val="00466BEA"/>
    <w:rsid w:val="0047024E"/>
    <w:rsid w:val="00470D55"/>
    <w:rsid w:val="00471F96"/>
    <w:rsid w:val="00472B36"/>
    <w:rsid w:val="00472EC6"/>
    <w:rsid w:val="004735B3"/>
    <w:rsid w:val="004735DA"/>
    <w:rsid w:val="00473ECD"/>
    <w:rsid w:val="004742EE"/>
    <w:rsid w:val="00474E28"/>
    <w:rsid w:val="00475619"/>
    <w:rsid w:val="004757C0"/>
    <w:rsid w:val="00476147"/>
    <w:rsid w:val="0047675C"/>
    <w:rsid w:val="00476A4F"/>
    <w:rsid w:val="00476A64"/>
    <w:rsid w:val="00476E42"/>
    <w:rsid w:val="00480BFD"/>
    <w:rsid w:val="0048363A"/>
    <w:rsid w:val="004836BE"/>
    <w:rsid w:val="004836D0"/>
    <w:rsid w:val="0048381F"/>
    <w:rsid w:val="00483C1B"/>
    <w:rsid w:val="00485818"/>
    <w:rsid w:val="00486615"/>
    <w:rsid w:val="0048788C"/>
    <w:rsid w:val="00487B84"/>
    <w:rsid w:val="00491A42"/>
    <w:rsid w:val="004923AD"/>
    <w:rsid w:val="00492CD1"/>
    <w:rsid w:val="00492E18"/>
    <w:rsid w:val="00492FFA"/>
    <w:rsid w:val="0049371F"/>
    <w:rsid w:val="0049387C"/>
    <w:rsid w:val="004938C2"/>
    <w:rsid w:val="0049422A"/>
    <w:rsid w:val="00494604"/>
    <w:rsid w:val="00494680"/>
    <w:rsid w:val="00494941"/>
    <w:rsid w:val="00494B2C"/>
    <w:rsid w:val="00494EF6"/>
    <w:rsid w:val="00494F49"/>
    <w:rsid w:val="004960D1"/>
    <w:rsid w:val="004961A0"/>
    <w:rsid w:val="00497163"/>
    <w:rsid w:val="00497907"/>
    <w:rsid w:val="00497CAD"/>
    <w:rsid w:val="00497DF3"/>
    <w:rsid w:val="004A079B"/>
    <w:rsid w:val="004A17E0"/>
    <w:rsid w:val="004A2A4C"/>
    <w:rsid w:val="004A2F08"/>
    <w:rsid w:val="004A30D1"/>
    <w:rsid w:val="004A41A4"/>
    <w:rsid w:val="004A46B2"/>
    <w:rsid w:val="004A4750"/>
    <w:rsid w:val="004A4C79"/>
    <w:rsid w:val="004A643B"/>
    <w:rsid w:val="004B07D6"/>
    <w:rsid w:val="004B0B52"/>
    <w:rsid w:val="004B0F6A"/>
    <w:rsid w:val="004B14C5"/>
    <w:rsid w:val="004B1F05"/>
    <w:rsid w:val="004B27D2"/>
    <w:rsid w:val="004B2A5D"/>
    <w:rsid w:val="004B2EB0"/>
    <w:rsid w:val="004B2EC6"/>
    <w:rsid w:val="004B3497"/>
    <w:rsid w:val="004B3705"/>
    <w:rsid w:val="004B3B3B"/>
    <w:rsid w:val="004B3FC1"/>
    <w:rsid w:val="004B40CE"/>
    <w:rsid w:val="004B4300"/>
    <w:rsid w:val="004B45B2"/>
    <w:rsid w:val="004B4793"/>
    <w:rsid w:val="004B488D"/>
    <w:rsid w:val="004B5233"/>
    <w:rsid w:val="004B5561"/>
    <w:rsid w:val="004B5563"/>
    <w:rsid w:val="004B5B04"/>
    <w:rsid w:val="004B5D64"/>
    <w:rsid w:val="004B6662"/>
    <w:rsid w:val="004B7E63"/>
    <w:rsid w:val="004B7F25"/>
    <w:rsid w:val="004B7F3E"/>
    <w:rsid w:val="004B7FCB"/>
    <w:rsid w:val="004C0AE7"/>
    <w:rsid w:val="004C0C7C"/>
    <w:rsid w:val="004C0F40"/>
    <w:rsid w:val="004C1922"/>
    <w:rsid w:val="004C19F8"/>
    <w:rsid w:val="004C1EFE"/>
    <w:rsid w:val="004C23AE"/>
    <w:rsid w:val="004C2908"/>
    <w:rsid w:val="004C3313"/>
    <w:rsid w:val="004C39BF"/>
    <w:rsid w:val="004C459E"/>
    <w:rsid w:val="004C4639"/>
    <w:rsid w:val="004C49E0"/>
    <w:rsid w:val="004C51EC"/>
    <w:rsid w:val="004C54D5"/>
    <w:rsid w:val="004C554D"/>
    <w:rsid w:val="004C6023"/>
    <w:rsid w:val="004C6656"/>
    <w:rsid w:val="004C696B"/>
    <w:rsid w:val="004C6E95"/>
    <w:rsid w:val="004C6EF0"/>
    <w:rsid w:val="004C7076"/>
    <w:rsid w:val="004C72D3"/>
    <w:rsid w:val="004C781A"/>
    <w:rsid w:val="004C78A6"/>
    <w:rsid w:val="004D00C3"/>
    <w:rsid w:val="004D05FA"/>
    <w:rsid w:val="004D12FE"/>
    <w:rsid w:val="004D1D4C"/>
    <w:rsid w:val="004D1F80"/>
    <w:rsid w:val="004D30F0"/>
    <w:rsid w:val="004D3CBE"/>
    <w:rsid w:val="004D45AD"/>
    <w:rsid w:val="004D5070"/>
    <w:rsid w:val="004D557B"/>
    <w:rsid w:val="004D5D35"/>
    <w:rsid w:val="004D5E22"/>
    <w:rsid w:val="004D612E"/>
    <w:rsid w:val="004D6B79"/>
    <w:rsid w:val="004D6CA2"/>
    <w:rsid w:val="004D6F4E"/>
    <w:rsid w:val="004D7506"/>
    <w:rsid w:val="004D7B6B"/>
    <w:rsid w:val="004D7C24"/>
    <w:rsid w:val="004E030E"/>
    <w:rsid w:val="004E03F9"/>
    <w:rsid w:val="004E0469"/>
    <w:rsid w:val="004E0831"/>
    <w:rsid w:val="004E0874"/>
    <w:rsid w:val="004E12E5"/>
    <w:rsid w:val="004E1B06"/>
    <w:rsid w:val="004E1E03"/>
    <w:rsid w:val="004E1E5C"/>
    <w:rsid w:val="004E27C6"/>
    <w:rsid w:val="004E2B21"/>
    <w:rsid w:val="004E341A"/>
    <w:rsid w:val="004E3741"/>
    <w:rsid w:val="004E403A"/>
    <w:rsid w:val="004E47F8"/>
    <w:rsid w:val="004E52CB"/>
    <w:rsid w:val="004E531E"/>
    <w:rsid w:val="004E571D"/>
    <w:rsid w:val="004E5D96"/>
    <w:rsid w:val="004E5F54"/>
    <w:rsid w:val="004E62AC"/>
    <w:rsid w:val="004E63A2"/>
    <w:rsid w:val="004E66F5"/>
    <w:rsid w:val="004E6730"/>
    <w:rsid w:val="004E7481"/>
    <w:rsid w:val="004E76BB"/>
    <w:rsid w:val="004E78B4"/>
    <w:rsid w:val="004E799D"/>
    <w:rsid w:val="004E7D89"/>
    <w:rsid w:val="004F01F6"/>
    <w:rsid w:val="004F0993"/>
    <w:rsid w:val="004F17F7"/>
    <w:rsid w:val="004F2494"/>
    <w:rsid w:val="004F2E36"/>
    <w:rsid w:val="004F398E"/>
    <w:rsid w:val="004F440E"/>
    <w:rsid w:val="004F486C"/>
    <w:rsid w:val="004F4871"/>
    <w:rsid w:val="004F4B84"/>
    <w:rsid w:val="004F4EA6"/>
    <w:rsid w:val="004F5162"/>
    <w:rsid w:val="004F6589"/>
    <w:rsid w:val="004F6AED"/>
    <w:rsid w:val="004F6E91"/>
    <w:rsid w:val="004F70A3"/>
    <w:rsid w:val="004F7119"/>
    <w:rsid w:val="004F7DFD"/>
    <w:rsid w:val="00500620"/>
    <w:rsid w:val="00500641"/>
    <w:rsid w:val="00500ABC"/>
    <w:rsid w:val="005012C5"/>
    <w:rsid w:val="00501A7A"/>
    <w:rsid w:val="00501C13"/>
    <w:rsid w:val="00502BAC"/>
    <w:rsid w:val="00503121"/>
    <w:rsid w:val="00503B25"/>
    <w:rsid w:val="00503F69"/>
    <w:rsid w:val="005040C8"/>
    <w:rsid w:val="00504BF0"/>
    <w:rsid w:val="00504E30"/>
    <w:rsid w:val="005050E0"/>
    <w:rsid w:val="00505545"/>
    <w:rsid w:val="005056F5"/>
    <w:rsid w:val="00505D73"/>
    <w:rsid w:val="00505F6D"/>
    <w:rsid w:val="00506486"/>
    <w:rsid w:val="005067A0"/>
    <w:rsid w:val="00506A5C"/>
    <w:rsid w:val="00506C9D"/>
    <w:rsid w:val="00506F48"/>
    <w:rsid w:val="005072DC"/>
    <w:rsid w:val="00507313"/>
    <w:rsid w:val="0050736D"/>
    <w:rsid w:val="00507419"/>
    <w:rsid w:val="00510183"/>
    <w:rsid w:val="005104BE"/>
    <w:rsid w:val="00511750"/>
    <w:rsid w:val="00511F2E"/>
    <w:rsid w:val="00512BAF"/>
    <w:rsid w:val="00513475"/>
    <w:rsid w:val="00513479"/>
    <w:rsid w:val="00513494"/>
    <w:rsid w:val="005134A9"/>
    <w:rsid w:val="00513F7C"/>
    <w:rsid w:val="00514655"/>
    <w:rsid w:val="00515230"/>
    <w:rsid w:val="00515786"/>
    <w:rsid w:val="005159F0"/>
    <w:rsid w:val="00515B59"/>
    <w:rsid w:val="005169E5"/>
    <w:rsid w:val="00517494"/>
    <w:rsid w:val="00517921"/>
    <w:rsid w:val="005208A0"/>
    <w:rsid w:val="005209DC"/>
    <w:rsid w:val="00520B14"/>
    <w:rsid w:val="005219DC"/>
    <w:rsid w:val="005223F8"/>
    <w:rsid w:val="005226E7"/>
    <w:rsid w:val="005233DE"/>
    <w:rsid w:val="00523712"/>
    <w:rsid w:val="00524445"/>
    <w:rsid w:val="005247BF"/>
    <w:rsid w:val="00524AA1"/>
    <w:rsid w:val="00524B5E"/>
    <w:rsid w:val="00525541"/>
    <w:rsid w:val="00525CEA"/>
    <w:rsid w:val="00525EEA"/>
    <w:rsid w:val="005261D6"/>
    <w:rsid w:val="0052630D"/>
    <w:rsid w:val="0052649D"/>
    <w:rsid w:val="005265E5"/>
    <w:rsid w:val="00526F2C"/>
    <w:rsid w:val="00527CEF"/>
    <w:rsid w:val="00530444"/>
    <w:rsid w:val="00530D41"/>
    <w:rsid w:val="00530E2A"/>
    <w:rsid w:val="00531E23"/>
    <w:rsid w:val="0053201D"/>
    <w:rsid w:val="005326DA"/>
    <w:rsid w:val="005327AC"/>
    <w:rsid w:val="0053314B"/>
    <w:rsid w:val="005332D7"/>
    <w:rsid w:val="00533530"/>
    <w:rsid w:val="005342D2"/>
    <w:rsid w:val="00534F29"/>
    <w:rsid w:val="00535745"/>
    <w:rsid w:val="00535BDD"/>
    <w:rsid w:val="00535F60"/>
    <w:rsid w:val="00537337"/>
    <w:rsid w:val="00537363"/>
    <w:rsid w:val="00537488"/>
    <w:rsid w:val="0053783B"/>
    <w:rsid w:val="005405BA"/>
    <w:rsid w:val="00540910"/>
    <w:rsid w:val="00541289"/>
    <w:rsid w:val="0054211F"/>
    <w:rsid w:val="005422A2"/>
    <w:rsid w:val="005428F2"/>
    <w:rsid w:val="00542927"/>
    <w:rsid w:val="00543384"/>
    <w:rsid w:val="0054341B"/>
    <w:rsid w:val="00544099"/>
    <w:rsid w:val="00544CA4"/>
    <w:rsid w:val="005453FF"/>
    <w:rsid w:val="00546052"/>
    <w:rsid w:val="0054629C"/>
    <w:rsid w:val="0054668F"/>
    <w:rsid w:val="00547452"/>
    <w:rsid w:val="00547F91"/>
    <w:rsid w:val="0055088F"/>
    <w:rsid w:val="00550A91"/>
    <w:rsid w:val="0055100D"/>
    <w:rsid w:val="00552318"/>
    <w:rsid w:val="0055462A"/>
    <w:rsid w:val="00554F36"/>
    <w:rsid w:val="00555889"/>
    <w:rsid w:val="00555C39"/>
    <w:rsid w:val="00556287"/>
    <w:rsid w:val="00556366"/>
    <w:rsid w:val="005565B5"/>
    <w:rsid w:val="00557180"/>
    <w:rsid w:val="0055779C"/>
    <w:rsid w:val="00560373"/>
    <w:rsid w:val="00560AAC"/>
    <w:rsid w:val="0056155D"/>
    <w:rsid w:val="00561E26"/>
    <w:rsid w:val="00563377"/>
    <w:rsid w:val="005635B8"/>
    <w:rsid w:val="00563BCE"/>
    <w:rsid w:val="00563DC9"/>
    <w:rsid w:val="00564C43"/>
    <w:rsid w:val="00564D38"/>
    <w:rsid w:val="00565443"/>
    <w:rsid w:val="00565FE9"/>
    <w:rsid w:val="00566604"/>
    <w:rsid w:val="005670CB"/>
    <w:rsid w:val="00567482"/>
    <w:rsid w:val="0056798E"/>
    <w:rsid w:val="00570645"/>
    <w:rsid w:val="00570970"/>
    <w:rsid w:val="00570971"/>
    <w:rsid w:val="00570B6F"/>
    <w:rsid w:val="00570CCA"/>
    <w:rsid w:val="00570EF7"/>
    <w:rsid w:val="005710AB"/>
    <w:rsid w:val="005715BC"/>
    <w:rsid w:val="00571AF6"/>
    <w:rsid w:val="005728AE"/>
    <w:rsid w:val="005732C5"/>
    <w:rsid w:val="0057330E"/>
    <w:rsid w:val="00573C69"/>
    <w:rsid w:val="00573F8A"/>
    <w:rsid w:val="00574670"/>
    <w:rsid w:val="00574790"/>
    <w:rsid w:val="00574EF7"/>
    <w:rsid w:val="00574F8B"/>
    <w:rsid w:val="005750FB"/>
    <w:rsid w:val="00575350"/>
    <w:rsid w:val="005765AC"/>
    <w:rsid w:val="00576FA9"/>
    <w:rsid w:val="0057780F"/>
    <w:rsid w:val="00577931"/>
    <w:rsid w:val="00581311"/>
    <w:rsid w:val="0058187F"/>
    <w:rsid w:val="005818E1"/>
    <w:rsid w:val="0058243A"/>
    <w:rsid w:val="005825A5"/>
    <w:rsid w:val="00582BEB"/>
    <w:rsid w:val="005840E3"/>
    <w:rsid w:val="00585636"/>
    <w:rsid w:val="005857CF"/>
    <w:rsid w:val="00585FE5"/>
    <w:rsid w:val="00586172"/>
    <w:rsid w:val="00586458"/>
    <w:rsid w:val="005871A6"/>
    <w:rsid w:val="00587437"/>
    <w:rsid w:val="005875B8"/>
    <w:rsid w:val="005875C7"/>
    <w:rsid w:val="0058772C"/>
    <w:rsid w:val="00587E00"/>
    <w:rsid w:val="005905A6"/>
    <w:rsid w:val="00590C54"/>
    <w:rsid w:val="00591026"/>
    <w:rsid w:val="00591108"/>
    <w:rsid w:val="0059121C"/>
    <w:rsid w:val="0059150C"/>
    <w:rsid w:val="0059155A"/>
    <w:rsid w:val="00591C72"/>
    <w:rsid w:val="0059230E"/>
    <w:rsid w:val="0059267D"/>
    <w:rsid w:val="0059301A"/>
    <w:rsid w:val="005930BF"/>
    <w:rsid w:val="00593AE1"/>
    <w:rsid w:val="00594FDB"/>
    <w:rsid w:val="0059538C"/>
    <w:rsid w:val="005954D3"/>
    <w:rsid w:val="0059556C"/>
    <w:rsid w:val="005962CB"/>
    <w:rsid w:val="0059688D"/>
    <w:rsid w:val="00596AC3"/>
    <w:rsid w:val="00597118"/>
    <w:rsid w:val="005A02DE"/>
    <w:rsid w:val="005A0F06"/>
    <w:rsid w:val="005A10A6"/>
    <w:rsid w:val="005A1B41"/>
    <w:rsid w:val="005A1D0E"/>
    <w:rsid w:val="005A1FAC"/>
    <w:rsid w:val="005A1FE2"/>
    <w:rsid w:val="005A30A6"/>
    <w:rsid w:val="005A313C"/>
    <w:rsid w:val="005A37D9"/>
    <w:rsid w:val="005A3A51"/>
    <w:rsid w:val="005A3D36"/>
    <w:rsid w:val="005A455C"/>
    <w:rsid w:val="005A4651"/>
    <w:rsid w:val="005A4B0F"/>
    <w:rsid w:val="005A51BD"/>
    <w:rsid w:val="005A53E7"/>
    <w:rsid w:val="005A5634"/>
    <w:rsid w:val="005A596A"/>
    <w:rsid w:val="005A599A"/>
    <w:rsid w:val="005A5C21"/>
    <w:rsid w:val="005A632C"/>
    <w:rsid w:val="005A649A"/>
    <w:rsid w:val="005A67FB"/>
    <w:rsid w:val="005A7A0A"/>
    <w:rsid w:val="005B017A"/>
    <w:rsid w:val="005B10C4"/>
    <w:rsid w:val="005B1B9F"/>
    <w:rsid w:val="005B207D"/>
    <w:rsid w:val="005B266A"/>
    <w:rsid w:val="005B2688"/>
    <w:rsid w:val="005B3628"/>
    <w:rsid w:val="005B363A"/>
    <w:rsid w:val="005B3ABA"/>
    <w:rsid w:val="005B3E2F"/>
    <w:rsid w:val="005B3F1E"/>
    <w:rsid w:val="005B4625"/>
    <w:rsid w:val="005B47CF"/>
    <w:rsid w:val="005B4FCA"/>
    <w:rsid w:val="005B5460"/>
    <w:rsid w:val="005B588C"/>
    <w:rsid w:val="005B5D0B"/>
    <w:rsid w:val="005B6155"/>
    <w:rsid w:val="005B62C4"/>
    <w:rsid w:val="005B688F"/>
    <w:rsid w:val="005B6B91"/>
    <w:rsid w:val="005B6D6A"/>
    <w:rsid w:val="005B6F22"/>
    <w:rsid w:val="005B7235"/>
    <w:rsid w:val="005C017F"/>
    <w:rsid w:val="005C06B1"/>
    <w:rsid w:val="005C158B"/>
    <w:rsid w:val="005C15A5"/>
    <w:rsid w:val="005C2868"/>
    <w:rsid w:val="005C2DC8"/>
    <w:rsid w:val="005C32B9"/>
    <w:rsid w:val="005C40EF"/>
    <w:rsid w:val="005C416F"/>
    <w:rsid w:val="005C4345"/>
    <w:rsid w:val="005C4621"/>
    <w:rsid w:val="005C4628"/>
    <w:rsid w:val="005C630E"/>
    <w:rsid w:val="005C69AF"/>
    <w:rsid w:val="005C6FFC"/>
    <w:rsid w:val="005C737A"/>
    <w:rsid w:val="005C74E5"/>
    <w:rsid w:val="005C796D"/>
    <w:rsid w:val="005C7D0D"/>
    <w:rsid w:val="005D1638"/>
    <w:rsid w:val="005D175C"/>
    <w:rsid w:val="005D1C45"/>
    <w:rsid w:val="005D24A8"/>
    <w:rsid w:val="005D2F41"/>
    <w:rsid w:val="005D3954"/>
    <w:rsid w:val="005D43EA"/>
    <w:rsid w:val="005D464E"/>
    <w:rsid w:val="005D46BE"/>
    <w:rsid w:val="005D4A9D"/>
    <w:rsid w:val="005D4B5E"/>
    <w:rsid w:val="005D6988"/>
    <w:rsid w:val="005D6BA9"/>
    <w:rsid w:val="005D7075"/>
    <w:rsid w:val="005D74B8"/>
    <w:rsid w:val="005D75C7"/>
    <w:rsid w:val="005D762B"/>
    <w:rsid w:val="005E1075"/>
    <w:rsid w:val="005E1EE5"/>
    <w:rsid w:val="005E2A40"/>
    <w:rsid w:val="005E2CF4"/>
    <w:rsid w:val="005E324F"/>
    <w:rsid w:val="005E3771"/>
    <w:rsid w:val="005E4E82"/>
    <w:rsid w:val="005E5212"/>
    <w:rsid w:val="005E5432"/>
    <w:rsid w:val="005E55E1"/>
    <w:rsid w:val="005E5C40"/>
    <w:rsid w:val="005E62FF"/>
    <w:rsid w:val="005E6311"/>
    <w:rsid w:val="005E6DAA"/>
    <w:rsid w:val="005E6DD2"/>
    <w:rsid w:val="005E7CFB"/>
    <w:rsid w:val="005E7D7E"/>
    <w:rsid w:val="005E7F5E"/>
    <w:rsid w:val="005E7F89"/>
    <w:rsid w:val="005F01B5"/>
    <w:rsid w:val="005F0F78"/>
    <w:rsid w:val="005F1116"/>
    <w:rsid w:val="005F254B"/>
    <w:rsid w:val="005F2B74"/>
    <w:rsid w:val="005F2CCF"/>
    <w:rsid w:val="005F2F9E"/>
    <w:rsid w:val="005F32A0"/>
    <w:rsid w:val="005F3B1E"/>
    <w:rsid w:val="005F3B26"/>
    <w:rsid w:val="005F481F"/>
    <w:rsid w:val="005F4CA0"/>
    <w:rsid w:val="005F5831"/>
    <w:rsid w:val="005F59C5"/>
    <w:rsid w:val="005F5B45"/>
    <w:rsid w:val="005F5E50"/>
    <w:rsid w:val="005F5F80"/>
    <w:rsid w:val="005F6E58"/>
    <w:rsid w:val="005F7541"/>
    <w:rsid w:val="005F7FAC"/>
    <w:rsid w:val="006003BE"/>
    <w:rsid w:val="006005C9"/>
    <w:rsid w:val="006007BE"/>
    <w:rsid w:val="006008E8"/>
    <w:rsid w:val="00600A76"/>
    <w:rsid w:val="006025CB"/>
    <w:rsid w:val="006027A7"/>
    <w:rsid w:val="0060456A"/>
    <w:rsid w:val="00604D80"/>
    <w:rsid w:val="0060518E"/>
    <w:rsid w:val="0060583C"/>
    <w:rsid w:val="006059C5"/>
    <w:rsid w:val="00605DA7"/>
    <w:rsid w:val="00606759"/>
    <w:rsid w:val="00607680"/>
    <w:rsid w:val="00607A2C"/>
    <w:rsid w:val="00607E26"/>
    <w:rsid w:val="00610069"/>
    <w:rsid w:val="006107BF"/>
    <w:rsid w:val="00610C92"/>
    <w:rsid w:val="006114AE"/>
    <w:rsid w:val="006115DB"/>
    <w:rsid w:val="00611659"/>
    <w:rsid w:val="00611807"/>
    <w:rsid w:val="00611AD7"/>
    <w:rsid w:val="00611B7E"/>
    <w:rsid w:val="00612F74"/>
    <w:rsid w:val="00613722"/>
    <w:rsid w:val="006137CD"/>
    <w:rsid w:val="00613A10"/>
    <w:rsid w:val="0061471D"/>
    <w:rsid w:val="00614B50"/>
    <w:rsid w:val="00614B88"/>
    <w:rsid w:val="00614BE6"/>
    <w:rsid w:val="00615792"/>
    <w:rsid w:val="00615BE8"/>
    <w:rsid w:val="00615DA0"/>
    <w:rsid w:val="006162DF"/>
    <w:rsid w:val="00616427"/>
    <w:rsid w:val="00616D1E"/>
    <w:rsid w:val="00616E45"/>
    <w:rsid w:val="00617B33"/>
    <w:rsid w:val="00617FBD"/>
    <w:rsid w:val="006200BF"/>
    <w:rsid w:val="00620208"/>
    <w:rsid w:val="00620D42"/>
    <w:rsid w:val="00621E2E"/>
    <w:rsid w:val="006221F0"/>
    <w:rsid w:val="00622748"/>
    <w:rsid w:val="00622957"/>
    <w:rsid w:val="00622B25"/>
    <w:rsid w:val="00622EA8"/>
    <w:rsid w:val="0062358E"/>
    <w:rsid w:val="00623598"/>
    <w:rsid w:val="006237C7"/>
    <w:rsid w:val="00623DDF"/>
    <w:rsid w:val="00624885"/>
    <w:rsid w:val="006248AE"/>
    <w:rsid w:val="00625242"/>
    <w:rsid w:val="0062538B"/>
    <w:rsid w:val="00625B4D"/>
    <w:rsid w:val="00625D38"/>
    <w:rsid w:val="00626123"/>
    <w:rsid w:val="00626583"/>
    <w:rsid w:val="00626FC8"/>
    <w:rsid w:val="006270C0"/>
    <w:rsid w:val="00627313"/>
    <w:rsid w:val="00627F78"/>
    <w:rsid w:val="006300F1"/>
    <w:rsid w:val="00630621"/>
    <w:rsid w:val="006306A9"/>
    <w:rsid w:val="006306E4"/>
    <w:rsid w:val="00630739"/>
    <w:rsid w:val="0063078A"/>
    <w:rsid w:val="00630D74"/>
    <w:rsid w:val="00630DE7"/>
    <w:rsid w:val="0063156D"/>
    <w:rsid w:val="00631792"/>
    <w:rsid w:val="006319D0"/>
    <w:rsid w:val="00631CA2"/>
    <w:rsid w:val="00631D24"/>
    <w:rsid w:val="00631DB0"/>
    <w:rsid w:val="0063237B"/>
    <w:rsid w:val="00632990"/>
    <w:rsid w:val="0063310E"/>
    <w:rsid w:val="006333A5"/>
    <w:rsid w:val="006337C9"/>
    <w:rsid w:val="006338D4"/>
    <w:rsid w:val="00633F51"/>
    <w:rsid w:val="00634C92"/>
    <w:rsid w:val="00634D86"/>
    <w:rsid w:val="00635D98"/>
    <w:rsid w:val="00635F75"/>
    <w:rsid w:val="00636551"/>
    <w:rsid w:val="006368D4"/>
    <w:rsid w:val="0063714D"/>
    <w:rsid w:val="00637315"/>
    <w:rsid w:val="006402C5"/>
    <w:rsid w:val="00640A3D"/>
    <w:rsid w:val="00640C3A"/>
    <w:rsid w:val="00640D25"/>
    <w:rsid w:val="00641941"/>
    <w:rsid w:val="0064397A"/>
    <w:rsid w:val="00643BDF"/>
    <w:rsid w:val="00643DEF"/>
    <w:rsid w:val="006443A3"/>
    <w:rsid w:val="006443A4"/>
    <w:rsid w:val="00644E06"/>
    <w:rsid w:val="00645BE0"/>
    <w:rsid w:val="00646473"/>
    <w:rsid w:val="0064657C"/>
    <w:rsid w:val="00647D72"/>
    <w:rsid w:val="00650909"/>
    <w:rsid w:val="00650ACE"/>
    <w:rsid w:val="006529F2"/>
    <w:rsid w:val="00653125"/>
    <w:rsid w:val="0065403B"/>
    <w:rsid w:val="00654067"/>
    <w:rsid w:val="00655123"/>
    <w:rsid w:val="0065540D"/>
    <w:rsid w:val="0065555A"/>
    <w:rsid w:val="00655E6B"/>
    <w:rsid w:val="0065630A"/>
    <w:rsid w:val="00656640"/>
    <w:rsid w:val="00656A18"/>
    <w:rsid w:val="00657742"/>
    <w:rsid w:val="0065775C"/>
    <w:rsid w:val="006578EF"/>
    <w:rsid w:val="00657F2D"/>
    <w:rsid w:val="00661AC6"/>
    <w:rsid w:val="00661C40"/>
    <w:rsid w:val="00663746"/>
    <w:rsid w:val="00664036"/>
    <w:rsid w:val="006644CE"/>
    <w:rsid w:val="00665271"/>
    <w:rsid w:val="00665F6F"/>
    <w:rsid w:val="00666C1D"/>
    <w:rsid w:val="006709E9"/>
    <w:rsid w:val="00670B39"/>
    <w:rsid w:val="00670BEE"/>
    <w:rsid w:val="00671332"/>
    <w:rsid w:val="00671D71"/>
    <w:rsid w:val="00671E92"/>
    <w:rsid w:val="00671EFD"/>
    <w:rsid w:val="006724E6"/>
    <w:rsid w:val="006727B6"/>
    <w:rsid w:val="00672FF0"/>
    <w:rsid w:val="006734AF"/>
    <w:rsid w:val="0067398E"/>
    <w:rsid w:val="00674AA5"/>
    <w:rsid w:val="00676083"/>
    <w:rsid w:val="00676F81"/>
    <w:rsid w:val="006775A4"/>
    <w:rsid w:val="00677F84"/>
    <w:rsid w:val="00680283"/>
    <w:rsid w:val="0068028C"/>
    <w:rsid w:val="00680B75"/>
    <w:rsid w:val="006810C5"/>
    <w:rsid w:val="0068126F"/>
    <w:rsid w:val="0068192F"/>
    <w:rsid w:val="00681D77"/>
    <w:rsid w:val="00683655"/>
    <w:rsid w:val="0068373C"/>
    <w:rsid w:val="006839B4"/>
    <w:rsid w:val="006839D3"/>
    <w:rsid w:val="006839D5"/>
    <w:rsid w:val="006840AC"/>
    <w:rsid w:val="00684500"/>
    <w:rsid w:val="00686210"/>
    <w:rsid w:val="00686925"/>
    <w:rsid w:val="00687B7C"/>
    <w:rsid w:val="00690761"/>
    <w:rsid w:val="00690BAA"/>
    <w:rsid w:val="00691476"/>
    <w:rsid w:val="0069156F"/>
    <w:rsid w:val="00692811"/>
    <w:rsid w:val="006929F6"/>
    <w:rsid w:val="0069313F"/>
    <w:rsid w:val="00693FC5"/>
    <w:rsid w:val="00694EA8"/>
    <w:rsid w:val="00695245"/>
    <w:rsid w:val="00695661"/>
    <w:rsid w:val="006959F5"/>
    <w:rsid w:val="006970B4"/>
    <w:rsid w:val="0069710E"/>
    <w:rsid w:val="00697575"/>
    <w:rsid w:val="00697D5F"/>
    <w:rsid w:val="006A0421"/>
    <w:rsid w:val="006A0ED7"/>
    <w:rsid w:val="006A19E1"/>
    <w:rsid w:val="006A1A44"/>
    <w:rsid w:val="006A1C37"/>
    <w:rsid w:val="006A23C4"/>
    <w:rsid w:val="006A2528"/>
    <w:rsid w:val="006A2D8F"/>
    <w:rsid w:val="006A2D9C"/>
    <w:rsid w:val="006A2DB6"/>
    <w:rsid w:val="006A4B2E"/>
    <w:rsid w:val="006A4C66"/>
    <w:rsid w:val="006A53AB"/>
    <w:rsid w:val="006A54FE"/>
    <w:rsid w:val="006A65A5"/>
    <w:rsid w:val="006A681C"/>
    <w:rsid w:val="006B000F"/>
    <w:rsid w:val="006B0082"/>
    <w:rsid w:val="006B0CF5"/>
    <w:rsid w:val="006B0E1C"/>
    <w:rsid w:val="006B21A8"/>
    <w:rsid w:val="006B2684"/>
    <w:rsid w:val="006B325B"/>
    <w:rsid w:val="006B3991"/>
    <w:rsid w:val="006B4CF8"/>
    <w:rsid w:val="006B6108"/>
    <w:rsid w:val="006B6260"/>
    <w:rsid w:val="006B6737"/>
    <w:rsid w:val="006B702B"/>
    <w:rsid w:val="006B7269"/>
    <w:rsid w:val="006B7A47"/>
    <w:rsid w:val="006B7E42"/>
    <w:rsid w:val="006B7F47"/>
    <w:rsid w:val="006C0845"/>
    <w:rsid w:val="006C0CD3"/>
    <w:rsid w:val="006C12AE"/>
    <w:rsid w:val="006C1372"/>
    <w:rsid w:val="006C1856"/>
    <w:rsid w:val="006C19D3"/>
    <w:rsid w:val="006C24DF"/>
    <w:rsid w:val="006C264D"/>
    <w:rsid w:val="006C26E6"/>
    <w:rsid w:val="006C2898"/>
    <w:rsid w:val="006C36AA"/>
    <w:rsid w:val="006C4E1B"/>
    <w:rsid w:val="006C5BF7"/>
    <w:rsid w:val="006C5D4D"/>
    <w:rsid w:val="006C672F"/>
    <w:rsid w:val="006C7402"/>
    <w:rsid w:val="006C7559"/>
    <w:rsid w:val="006C7689"/>
    <w:rsid w:val="006C77E2"/>
    <w:rsid w:val="006C7E5D"/>
    <w:rsid w:val="006D002A"/>
    <w:rsid w:val="006D0C0A"/>
    <w:rsid w:val="006D1FBB"/>
    <w:rsid w:val="006D23A1"/>
    <w:rsid w:val="006D282C"/>
    <w:rsid w:val="006D2BED"/>
    <w:rsid w:val="006D2D68"/>
    <w:rsid w:val="006D38DE"/>
    <w:rsid w:val="006D3C4D"/>
    <w:rsid w:val="006D4004"/>
    <w:rsid w:val="006D403D"/>
    <w:rsid w:val="006D408B"/>
    <w:rsid w:val="006D4159"/>
    <w:rsid w:val="006D43C5"/>
    <w:rsid w:val="006D475C"/>
    <w:rsid w:val="006D479B"/>
    <w:rsid w:val="006D4B96"/>
    <w:rsid w:val="006D4EC7"/>
    <w:rsid w:val="006D52CA"/>
    <w:rsid w:val="006D5AC6"/>
    <w:rsid w:val="006D5E52"/>
    <w:rsid w:val="006D5ED2"/>
    <w:rsid w:val="006D623D"/>
    <w:rsid w:val="006D7346"/>
    <w:rsid w:val="006D7398"/>
    <w:rsid w:val="006D7E25"/>
    <w:rsid w:val="006E0519"/>
    <w:rsid w:val="006E0B7C"/>
    <w:rsid w:val="006E0CE9"/>
    <w:rsid w:val="006E13A5"/>
    <w:rsid w:val="006E20DA"/>
    <w:rsid w:val="006E2285"/>
    <w:rsid w:val="006E2697"/>
    <w:rsid w:val="006E3136"/>
    <w:rsid w:val="006E3388"/>
    <w:rsid w:val="006E3C75"/>
    <w:rsid w:val="006E4AEF"/>
    <w:rsid w:val="006E4D6A"/>
    <w:rsid w:val="006E5386"/>
    <w:rsid w:val="006E5DB2"/>
    <w:rsid w:val="006E629D"/>
    <w:rsid w:val="006E64BD"/>
    <w:rsid w:val="006E6763"/>
    <w:rsid w:val="006E6D82"/>
    <w:rsid w:val="006E6E0B"/>
    <w:rsid w:val="006E70ED"/>
    <w:rsid w:val="006E7114"/>
    <w:rsid w:val="006E717C"/>
    <w:rsid w:val="006E743C"/>
    <w:rsid w:val="006E793F"/>
    <w:rsid w:val="006F0623"/>
    <w:rsid w:val="006F0776"/>
    <w:rsid w:val="006F1907"/>
    <w:rsid w:val="006F1BE3"/>
    <w:rsid w:val="006F1D70"/>
    <w:rsid w:val="006F1F19"/>
    <w:rsid w:val="006F2B37"/>
    <w:rsid w:val="006F2C7B"/>
    <w:rsid w:val="006F2DE1"/>
    <w:rsid w:val="006F3206"/>
    <w:rsid w:val="006F3315"/>
    <w:rsid w:val="006F35A5"/>
    <w:rsid w:val="006F3665"/>
    <w:rsid w:val="006F367F"/>
    <w:rsid w:val="006F43E3"/>
    <w:rsid w:val="006F4D14"/>
    <w:rsid w:val="006F4F68"/>
    <w:rsid w:val="006F4FF1"/>
    <w:rsid w:val="006F5693"/>
    <w:rsid w:val="006F5DD4"/>
    <w:rsid w:val="006F60A1"/>
    <w:rsid w:val="006F6CC5"/>
    <w:rsid w:val="006F6F56"/>
    <w:rsid w:val="006F7364"/>
    <w:rsid w:val="006F776B"/>
    <w:rsid w:val="0070051B"/>
    <w:rsid w:val="007007F5"/>
    <w:rsid w:val="00700AC7"/>
    <w:rsid w:val="00700E01"/>
    <w:rsid w:val="007012A6"/>
    <w:rsid w:val="0070157A"/>
    <w:rsid w:val="007024CB"/>
    <w:rsid w:val="00702A9C"/>
    <w:rsid w:val="00702AC4"/>
    <w:rsid w:val="00702B82"/>
    <w:rsid w:val="00702F2B"/>
    <w:rsid w:val="007031EC"/>
    <w:rsid w:val="00704117"/>
    <w:rsid w:val="00704436"/>
    <w:rsid w:val="0070545E"/>
    <w:rsid w:val="007056E0"/>
    <w:rsid w:val="00705AAF"/>
    <w:rsid w:val="00705E58"/>
    <w:rsid w:val="007061FE"/>
    <w:rsid w:val="007062DD"/>
    <w:rsid w:val="007063C8"/>
    <w:rsid w:val="00706821"/>
    <w:rsid w:val="00706F6B"/>
    <w:rsid w:val="0070771E"/>
    <w:rsid w:val="0070796D"/>
    <w:rsid w:val="007114F7"/>
    <w:rsid w:val="0071154E"/>
    <w:rsid w:val="00711911"/>
    <w:rsid w:val="00711917"/>
    <w:rsid w:val="00711C82"/>
    <w:rsid w:val="00711CD2"/>
    <w:rsid w:val="00711D11"/>
    <w:rsid w:val="0071234C"/>
    <w:rsid w:val="00712827"/>
    <w:rsid w:val="007129D7"/>
    <w:rsid w:val="007129F7"/>
    <w:rsid w:val="00713C86"/>
    <w:rsid w:val="00713D3C"/>
    <w:rsid w:val="007146B2"/>
    <w:rsid w:val="00714AFB"/>
    <w:rsid w:val="00715A31"/>
    <w:rsid w:val="00715C7B"/>
    <w:rsid w:val="0071649C"/>
    <w:rsid w:val="007166A7"/>
    <w:rsid w:val="00716A02"/>
    <w:rsid w:val="00716D33"/>
    <w:rsid w:val="00716FF5"/>
    <w:rsid w:val="007170F9"/>
    <w:rsid w:val="007171DB"/>
    <w:rsid w:val="00717ADF"/>
    <w:rsid w:val="00717EFC"/>
    <w:rsid w:val="00720018"/>
    <w:rsid w:val="00720415"/>
    <w:rsid w:val="0072061E"/>
    <w:rsid w:val="00720AFF"/>
    <w:rsid w:val="00720C08"/>
    <w:rsid w:val="007217D5"/>
    <w:rsid w:val="00721A77"/>
    <w:rsid w:val="0072251F"/>
    <w:rsid w:val="007229D0"/>
    <w:rsid w:val="00722B99"/>
    <w:rsid w:val="00723286"/>
    <w:rsid w:val="007237EF"/>
    <w:rsid w:val="00724BB9"/>
    <w:rsid w:val="00725001"/>
    <w:rsid w:val="0072537C"/>
    <w:rsid w:val="00725652"/>
    <w:rsid w:val="00727DB7"/>
    <w:rsid w:val="00730477"/>
    <w:rsid w:val="00730A1B"/>
    <w:rsid w:val="00730F0D"/>
    <w:rsid w:val="00731843"/>
    <w:rsid w:val="007318E7"/>
    <w:rsid w:val="00731CE6"/>
    <w:rsid w:val="00732154"/>
    <w:rsid w:val="00732265"/>
    <w:rsid w:val="007324ED"/>
    <w:rsid w:val="0073275B"/>
    <w:rsid w:val="00732B17"/>
    <w:rsid w:val="007333DB"/>
    <w:rsid w:val="007337DB"/>
    <w:rsid w:val="00733FFB"/>
    <w:rsid w:val="00734896"/>
    <w:rsid w:val="00734B16"/>
    <w:rsid w:val="007358D8"/>
    <w:rsid w:val="0073676A"/>
    <w:rsid w:val="00736C0A"/>
    <w:rsid w:val="0073721B"/>
    <w:rsid w:val="0073742B"/>
    <w:rsid w:val="00740D32"/>
    <w:rsid w:val="00740F4D"/>
    <w:rsid w:val="00741AFB"/>
    <w:rsid w:val="00741B90"/>
    <w:rsid w:val="007425AB"/>
    <w:rsid w:val="00743187"/>
    <w:rsid w:val="00743B19"/>
    <w:rsid w:val="00743EE0"/>
    <w:rsid w:val="00744847"/>
    <w:rsid w:val="00744CDA"/>
    <w:rsid w:val="0074500B"/>
    <w:rsid w:val="007453D8"/>
    <w:rsid w:val="0074547B"/>
    <w:rsid w:val="00745709"/>
    <w:rsid w:val="00745858"/>
    <w:rsid w:val="007458FF"/>
    <w:rsid w:val="007459CD"/>
    <w:rsid w:val="00745A1E"/>
    <w:rsid w:val="00745E1F"/>
    <w:rsid w:val="007465B9"/>
    <w:rsid w:val="007468D3"/>
    <w:rsid w:val="00746A1F"/>
    <w:rsid w:val="00746F76"/>
    <w:rsid w:val="00747406"/>
    <w:rsid w:val="00750143"/>
    <w:rsid w:val="007505D5"/>
    <w:rsid w:val="00750C68"/>
    <w:rsid w:val="00750D11"/>
    <w:rsid w:val="007514E7"/>
    <w:rsid w:val="00753790"/>
    <w:rsid w:val="007539CD"/>
    <w:rsid w:val="00753AFF"/>
    <w:rsid w:val="00753BB1"/>
    <w:rsid w:val="00753CAB"/>
    <w:rsid w:val="00754016"/>
    <w:rsid w:val="007542D0"/>
    <w:rsid w:val="007547AB"/>
    <w:rsid w:val="00755187"/>
    <w:rsid w:val="00755198"/>
    <w:rsid w:val="0075580E"/>
    <w:rsid w:val="00755B26"/>
    <w:rsid w:val="00755EF4"/>
    <w:rsid w:val="00756BF8"/>
    <w:rsid w:val="00756CFD"/>
    <w:rsid w:val="00756EAF"/>
    <w:rsid w:val="007576F7"/>
    <w:rsid w:val="00757749"/>
    <w:rsid w:val="00757E04"/>
    <w:rsid w:val="00760272"/>
    <w:rsid w:val="00760F4A"/>
    <w:rsid w:val="0076185A"/>
    <w:rsid w:val="00761D25"/>
    <w:rsid w:val="00762868"/>
    <w:rsid w:val="007628AB"/>
    <w:rsid w:val="00763103"/>
    <w:rsid w:val="007632DB"/>
    <w:rsid w:val="007635AC"/>
    <w:rsid w:val="00764176"/>
    <w:rsid w:val="007642DF"/>
    <w:rsid w:val="007657D4"/>
    <w:rsid w:val="0076675E"/>
    <w:rsid w:val="007669D2"/>
    <w:rsid w:val="00766CE5"/>
    <w:rsid w:val="00767F1C"/>
    <w:rsid w:val="00770899"/>
    <w:rsid w:val="007713C6"/>
    <w:rsid w:val="00772E3F"/>
    <w:rsid w:val="00772FD2"/>
    <w:rsid w:val="00773106"/>
    <w:rsid w:val="00773CF4"/>
    <w:rsid w:val="007744EB"/>
    <w:rsid w:val="00774C9E"/>
    <w:rsid w:val="00774D67"/>
    <w:rsid w:val="0077528A"/>
    <w:rsid w:val="00775D5A"/>
    <w:rsid w:val="0077664A"/>
    <w:rsid w:val="007771B8"/>
    <w:rsid w:val="007774F9"/>
    <w:rsid w:val="00777FFB"/>
    <w:rsid w:val="00780607"/>
    <w:rsid w:val="00780EA4"/>
    <w:rsid w:val="00780F41"/>
    <w:rsid w:val="007811AF"/>
    <w:rsid w:val="00781C90"/>
    <w:rsid w:val="0078211F"/>
    <w:rsid w:val="007824A7"/>
    <w:rsid w:val="007829B8"/>
    <w:rsid w:val="00782CFA"/>
    <w:rsid w:val="00783103"/>
    <w:rsid w:val="0078311A"/>
    <w:rsid w:val="00783D9F"/>
    <w:rsid w:val="00784135"/>
    <w:rsid w:val="007842C4"/>
    <w:rsid w:val="007842F8"/>
    <w:rsid w:val="0078480B"/>
    <w:rsid w:val="007848DA"/>
    <w:rsid w:val="00784DDB"/>
    <w:rsid w:val="00784E26"/>
    <w:rsid w:val="0078501D"/>
    <w:rsid w:val="007854C3"/>
    <w:rsid w:val="00786329"/>
    <w:rsid w:val="007866FB"/>
    <w:rsid w:val="00786E94"/>
    <w:rsid w:val="00786F90"/>
    <w:rsid w:val="0078748D"/>
    <w:rsid w:val="0078751A"/>
    <w:rsid w:val="00787804"/>
    <w:rsid w:val="00787997"/>
    <w:rsid w:val="00787C29"/>
    <w:rsid w:val="00790A9B"/>
    <w:rsid w:val="00791109"/>
    <w:rsid w:val="00791157"/>
    <w:rsid w:val="00791D88"/>
    <w:rsid w:val="00791FE2"/>
    <w:rsid w:val="007926D4"/>
    <w:rsid w:val="00793176"/>
    <w:rsid w:val="00793CE7"/>
    <w:rsid w:val="00793F0A"/>
    <w:rsid w:val="00794EFF"/>
    <w:rsid w:val="007951DB"/>
    <w:rsid w:val="00795560"/>
    <w:rsid w:val="0079594B"/>
    <w:rsid w:val="0079599F"/>
    <w:rsid w:val="007963B7"/>
    <w:rsid w:val="00796581"/>
    <w:rsid w:val="007969C6"/>
    <w:rsid w:val="00797006"/>
    <w:rsid w:val="007A023A"/>
    <w:rsid w:val="007A0736"/>
    <w:rsid w:val="007A07D5"/>
    <w:rsid w:val="007A0874"/>
    <w:rsid w:val="007A18CB"/>
    <w:rsid w:val="007A1CD8"/>
    <w:rsid w:val="007A1E4B"/>
    <w:rsid w:val="007A3C9A"/>
    <w:rsid w:val="007A41AE"/>
    <w:rsid w:val="007A4D56"/>
    <w:rsid w:val="007A558F"/>
    <w:rsid w:val="007A56B1"/>
    <w:rsid w:val="007A579F"/>
    <w:rsid w:val="007A58D8"/>
    <w:rsid w:val="007A5F1D"/>
    <w:rsid w:val="007A6381"/>
    <w:rsid w:val="007A67F1"/>
    <w:rsid w:val="007A6D61"/>
    <w:rsid w:val="007A6E2D"/>
    <w:rsid w:val="007A767C"/>
    <w:rsid w:val="007A7A09"/>
    <w:rsid w:val="007B02A0"/>
    <w:rsid w:val="007B0432"/>
    <w:rsid w:val="007B08D1"/>
    <w:rsid w:val="007B0B91"/>
    <w:rsid w:val="007B0CD2"/>
    <w:rsid w:val="007B1B1D"/>
    <w:rsid w:val="007B24DA"/>
    <w:rsid w:val="007B2675"/>
    <w:rsid w:val="007B2855"/>
    <w:rsid w:val="007B2B21"/>
    <w:rsid w:val="007B479A"/>
    <w:rsid w:val="007B4E46"/>
    <w:rsid w:val="007B5650"/>
    <w:rsid w:val="007B6193"/>
    <w:rsid w:val="007B670B"/>
    <w:rsid w:val="007B6DF9"/>
    <w:rsid w:val="007B6FE1"/>
    <w:rsid w:val="007B770D"/>
    <w:rsid w:val="007B79C0"/>
    <w:rsid w:val="007C047E"/>
    <w:rsid w:val="007C0495"/>
    <w:rsid w:val="007C0E72"/>
    <w:rsid w:val="007C255F"/>
    <w:rsid w:val="007C2D3F"/>
    <w:rsid w:val="007C337F"/>
    <w:rsid w:val="007C55D2"/>
    <w:rsid w:val="007C5CC4"/>
    <w:rsid w:val="007C6C4A"/>
    <w:rsid w:val="007C732A"/>
    <w:rsid w:val="007C73C2"/>
    <w:rsid w:val="007C7E0E"/>
    <w:rsid w:val="007C7EC7"/>
    <w:rsid w:val="007D07B2"/>
    <w:rsid w:val="007D1129"/>
    <w:rsid w:val="007D12FC"/>
    <w:rsid w:val="007D136E"/>
    <w:rsid w:val="007D1474"/>
    <w:rsid w:val="007D1563"/>
    <w:rsid w:val="007D1954"/>
    <w:rsid w:val="007D1DCF"/>
    <w:rsid w:val="007D2816"/>
    <w:rsid w:val="007D2CED"/>
    <w:rsid w:val="007D39FB"/>
    <w:rsid w:val="007D3C23"/>
    <w:rsid w:val="007D3C9C"/>
    <w:rsid w:val="007D44C3"/>
    <w:rsid w:val="007D4530"/>
    <w:rsid w:val="007D4BCB"/>
    <w:rsid w:val="007D4BD4"/>
    <w:rsid w:val="007D4C42"/>
    <w:rsid w:val="007D4CF5"/>
    <w:rsid w:val="007D56D6"/>
    <w:rsid w:val="007D7BBB"/>
    <w:rsid w:val="007E02B2"/>
    <w:rsid w:val="007E05CD"/>
    <w:rsid w:val="007E0A43"/>
    <w:rsid w:val="007E0C8D"/>
    <w:rsid w:val="007E1601"/>
    <w:rsid w:val="007E1AF8"/>
    <w:rsid w:val="007E1CD5"/>
    <w:rsid w:val="007E3833"/>
    <w:rsid w:val="007E3E59"/>
    <w:rsid w:val="007E3F7F"/>
    <w:rsid w:val="007E4737"/>
    <w:rsid w:val="007E518A"/>
    <w:rsid w:val="007E5EA0"/>
    <w:rsid w:val="007E5EDD"/>
    <w:rsid w:val="007E6D07"/>
    <w:rsid w:val="007E7009"/>
    <w:rsid w:val="007E70FA"/>
    <w:rsid w:val="007E7B0C"/>
    <w:rsid w:val="007F227B"/>
    <w:rsid w:val="007F273A"/>
    <w:rsid w:val="007F333F"/>
    <w:rsid w:val="007F4750"/>
    <w:rsid w:val="007F4D48"/>
    <w:rsid w:val="007F4DCA"/>
    <w:rsid w:val="007F5623"/>
    <w:rsid w:val="007F5A55"/>
    <w:rsid w:val="007F5BB8"/>
    <w:rsid w:val="007F6BBA"/>
    <w:rsid w:val="007F7231"/>
    <w:rsid w:val="007F74FA"/>
    <w:rsid w:val="007F7517"/>
    <w:rsid w:val="007F7EAA"/>
    <w:rsid w:val="00800574"/>
    <w:rsid w:val="008006B6"/>
    <w:rsid w:val="008008B0"/>
    <w:rsid w:val="00801110"/>
    <w:rsid w:val="008017AB"/>
    <w:rsid w:val="008027DD"/>
    <w:rsid w:val="00802B98"/>
    <w:rsid w:val="008036E4"/>
    <w:rsid w:val="00803D2D"/>
    <w:rsid w:val="00803DF0"/>
    <w:rsid w:val="00803DFD"/>
    <w:rsid w:val="00803F62"/>
    <w:rsid w:val="0080431B"/>
    <w:rsid w:val="008043B8"/>
    <w:rsid w:val="0080508E"/>
    <w:rsid w:val="0080532E"/>
    <w:rsid w:val="0080533A"/>
    <w:rsid w:val="0080549A"/>
    <w:rsid w:val="0080597F"/>
    <w:rsid w:val="00805E08"/>
    <w:rsid w:val="00806627"/>
    <w:rsid w:val="00806C23"/>
    <w:rsid w:val="008073CA"/>
    <w:rsid w:val="00807784"/>
    <w:rsid w:val="008078A5"/>
    <w:rsid w:val="008079F7"/>
    <w:rsid w:val="00807BDB"/>
    <w:rsid w:val="00807CF0"/>
    <w:rsid w:val="00810260"/>
    <w:rsid w:val="00810373"/>
    <w:rsid w:val="0081079D"/>
    <w:rsid w:val="00812C44"/>
    <w:rsid w:val="00812F9A"/>
    <w:rsid w:val="008130A1"/>
    <w:rsid w:val="00813335"/>
    <w:rsid w:val="008140D1"/>
    <w:rsid w:val="0081410F"/>
    <w:rsid w:val="00814CE5"/>
    <w:rsid w:val="00814E68"/>
    <w:rsid w:val="00814E84"/>
    <w:rsid w:val="0081550F"/>
    <w:rsid w:val="00815703"/>
    <w:rsid w:val="0081577B"/>
    <w:rsid w:val="00815AEC"/>
    <w:rsid w:val="00815C9F"/>
    <w:rsid w:val="00815FB6"/>
    <w:rsid w:val="008167D7"/>
    <w:rsid w:val="00816B7D"/>
    <w:rsid w:val="00816C31"/>
    <w:rsid w:val="00817208"/>
    <w:rsid w:val="00817223"/>
    <w:rsid w:val="008175B1"/>
    <w:rsid w:val="00817ED8"/>
    <w:rsid w:val="00817F33"/>
    <w:rsid w:val="00817FB0"/>
    <w:rsid w:val="0082021D"/>
    <w:rsid w:val="008204AA"/>
    <w:rsid w:val="0082057B"/>
    <w:rsid w:val="00820C79"/>
    <w:rsid w:val="00820F44"/>
    <w:rsid w:val="008217D8"/>
    <w:rsid w:val="00821BC4"/>
    <w:rsid w:val="00822A0A"/>
    <w:rsid w:val="008233F9"/>
    <w:rsid w:val="00824AA9"/>
    <w:rsid w:val="00824F61"/>
    <w:rsid w:val="00825ADF"/>
    <w:rsid w:val="0082602D"/>
    <w:rsid w:val="00827842"/>
    <w:rsid w:val="00827C4F"/>
    <w:rsid w:val="00830308"/>
    <w:rsid w:val="00830F1F"/>
    <w:rsid w:val="008317A0"/>
    <w:rsid w:val="00832144"/>
    <w:rsid w:val="0083271F"/>
    <w:rsid w:val="00832A0B"/>
    <w:rsid w:val="0083367A"/>
    <w:rsid w:val="0083370F"/>
    <w:rsid w:val="008338AF"/>
    <w:rsid w:val="00833FEF"/>
    <w:rsid w:val="008345BA"/>
    <w:rsid w:val="008349AD"/>
    <w:rsid w:val="00834D7D"/>
    <w:rsid w:val="00834ED2"/>
    <w:rsid w:val="00835389"/>
    <w:rsid w:val="008355E8"/>
    <w:rsid w:val="008356B2"/>
    <w:rsid w:val="00835C3F"/>
    <w:rsid w:val="00835CCD"/>
    <w:rsid w:val="00836102"/>
    <w:rsid w:val="0083686F"/>
    <w:rsid w:val="008373BC"/>
    <w:rsid w:val="00840257"/>
    <w:rsid w:val="008403E7"/>
    <w:rsid w:val="00841260"/>
    <w:rsid w:val="0084270C"/>
    <w:rsid w:val="0084323A"/>
    <w:rsid w:val="008432B7"/>
    <w:rsid w:val="0084380D"/>
    <w:rsid w:val="0084386F"/>
    <w:rsid w:val="008440F6"/>
    <w:rsid w:val="008447E4"/>
    <w:rsid w:val="00844826"/>
    <w:rsid w:val="00844CF0"/>
    <w:rsid w:val="00845928"/>
    <w:rsid w:val="0084678C"/>
    <w:rsid w:val="00846ECE"/>
    <w:rsid w:val="00846ED4"/>
    <w:rsid w:val="00846F71"/>
    <w:rsid w:val="00850C73"/>
    <w:rsid w:val="00850CA4"/>
    <w:rsid w:val="00850E82"/>
    <w:rsid w:val="008514E4"/>
    <w:rsid w:val="0085159C"/>
    <w:rsid w:val="00851AAA"/>
    <w:rsid w:val="00851C67"/>
    <w:rsid w:val="00851CF7"/>
    <w:rsid w:val="008530B5"/>
    <w:rsid w:val="00853365"/>
    <w:rsid w:val="00853AF5"/>
    <w:rsid w:val="008543D5"/>
    <w:rsid w:val="00854643"/>
    <w:rsid w:val="00854A22"/>
    <w:rsid w:val="00854B26"/>
    <w:rsid w:val="00854CD1"/>
    <w:rsid w:val="0085519F"/>
    <w:rsid w:val="00855DC8"/>
    <w:rsid w:val="00856173"/>
    <w:rsid w:val="008561BC"/>
    <w:rsid w:val="008571C5"/>
    <w:rsid w:val="008574EA"/>
    <w:rsid w:val="00857E52"/>
    <w:rsid w:val="0086119D"/>
    <w:rsid w:val="00861851"/>
    <w:rsid w:val="00861EAF"/>
    <w:rsid w:val="008621E3"/>
    <w:rsid w:val="0086227D"/>
    <w:rsid w:val="008626E6"/>
    <w:rsid w:val="00862E8E"/>
    <w:rsid w:val="0086375A"/>
    <w:rsid w:val="0086497E"/>
    <w:rsid w:val="00865050"/>
    <w:rsid w:val="008652C2"/>
    <w:rsid w:val="008664CA"/>
    <w:rsid w:val="00866925"/>
    <w:rsid w:val="00866E5D"/>
    <w:rsid w:val="00867075"/>
    <w:rsid w:val="0087023A"/>
    <w:rsid w:val="00870743"/>
    <w:rsid w:val="00870FBF"/>
    <w:rsid w:val="00871451"/>
    <w:rsid w:val="008716F1"/>
    <w:rsid w:val="00871F93"/>
    <w:rsid w:val="00872186"/>
    <w:rsid w:val="0087265F"/>
    <w:rsid w:val="00872E76"/>
    <w:rsid w:val="00873684"/>
    <w:rsid w:val="00873768"/>
    <w:rsid w:val="00873DE6"/>
    <w:rsid w:val="008744AB"/>
    <w:rsid w:val="008747DB"/>
    <w:rsid w:val="008752A4"/>
    <w:rsid w:val="00875F21"/>
    <w:rsid w:val="008761B6"/>
    <w:rsid w:val="0087646D"/>
    <w:rsid w:val="008766AE"/>
    <w:rsid w:val="00876C49"/>
    <w:rsid w:val="00876DA9"/>
    <w:rsid w:val="008770E1"/>
    <w:rsid w:val="0087796A"/>
    <w:rsid w:val="00877F7F"/>
    <w:rsid w:val="0088059D"/>
    <w:rsid w:val="008809B2"/>
    <w:rsid w:val="00881158"/>
    <w:rsid w:val="00881224"/>
    <w:rsid w:val="0088152D"/>
    <w:rsid w:val="008817EC"/>
    <w:rsid w:val="00881EFF"/>
    <w:rsid w:val="008822EF"/>
    <w:rsid w:val="00883345"/>
    <w:rsid w:val="00883696"/>
    <w:rsid w:val="00883795"/>
    <w:rsid w:val="008837B7"/>
    <w:rsid w:val="00883BF8"/>
    <w:rsid w:val="00883CE8"/>
    <w:rsid w:val="00884548"/>
    <w:rsid w:val="008855EA"/>
    <w:rsid w:val="0088583B"/>
    <w:rsid w:val="00885FD1"/>
    <w:rsid w:val="00887482"/>
    <w:rsid w:val="0088775A"/>
    <w:rsid w:val="00887782"/>
    <w:rsid w:val="00887CBD"/>
    <w:rsid w:val="00887D3C"/>
    <w:rsid w:val="00890912"/>
    <w:rsid w:val="00890D15"/>
    <w:rsid w:val="00891202"/>
    <w:rsid w:val="0089143D"/>
    <w:rsid w:val="0089200F"/>
    <w:rsid w:val="008924C6"/>
    <w:rsid w:val="008927CB"/>
    <w:rsid w:val="00892C45"/>
    <w:rsid w:val="0089306A"/>
    <w:rsid w:val="008934EE"/>
    <w:rsid w:val="00893685"/>
    <w:rsid w:val="0089389A"/>
    <w:rsid w:val="00893AD8"/>
    <w:rsid w:val="00895240"/>
    <w:rsid w:val="00895F9E"/>
    <w:rsid w:val="00896485"/>
    <w:rsid w:val="00896599"/>
    <w:rsid w:val="00896A8C"/>
    <w:rsid w:val="00896DF1"/>
    <w:rsid w:val="0089737E"/>
    <w:rsid w:val="008A081B"/>
    <w:rsid w:val="008A1100"/>
    <w:rsid w:val="008A113C"/>
    <w:rsid w:val="008A264A"/>
    <w:rsid w:val="008A3B12"/>
    <w:rsid w:val="008A5880"/>
    <w:rsid w:val="008A60A9"/>
    <w:rsid w:val="008A6AEB"/>
    <w:rsid w:val="008A6DFA"/>
    <w:rsid w:val="008A794D"/>
    <w:rsid w:val="008A794E"/>
    <w:rsid w:val="008B01DE"/>
    <w:rsid w:val="008B031B"/>
    <w:rsid w:val="008B07A6"/>
    <w:rsid w:val="008B091F"/>
    <w:rsid w:val="008B0A8B"/>
    <w:rsid w:val="008B13B8"/>
    <w:rsid w:val="008B1925"/>
    <w:rsid w:val="008B27CC"/>
    <w:rsid w:val="008B2C36"/>
    <w:rsid w:val="008B34C6"/>
    <w:rsid w:val="008B4153"/>
    <w:rsid w:val="008B494E"/>
    <w:rsid w:val="008B4AA4"/>
    <w:rsid w:val="008B52C6"/>
    <w:rsid w:val="008B5592"/>
    <w:rsid w:val="008B57DC"/>
    <w:rsid w:val="008B592A"/>
    <w:rsid w:val="008B6619"/>
    <w:rsid w:val="008B6945"/>
    <w:rsid w:val="008B6988"/>
    <w:rsid w:val="008B6C0F"/>
    <w:rsid w:val="008B6E9D"/>
    <w:rsid w:val="008B73F1"/>
    <w:rsid w:val="008B769F"/>
    <w:rsid w:val="008B7AD8"/>
    <w:rsid w:val="008C0153"/>
    <w:rsid w:val="008C073E"/>
    <w:rsid w:val="008C1801"/>
    <w:rsid w:val="008C2270"/>
    <w:rsid w:val="008C268B"/>
    <w:rsid w:val="008C29C1"/>
    <w:rsid w:val="008C2D6E"/>
    <w:rsid w:val="008C31F9"/>
    <w:rsid w:val="008C3ACC"/>
    <w:rsid w:val="008C3BC3"/>
    <w:rsid w:val="008C4C90"/>
    <w:rsid w:val="008C5FC6"/>
    <w:rsid w:val="008C60C7"/>
    <w:rsid w:val="008C62AC"/>
    <w:rsid w:val="008C6665"/>
    <w:rsid w:val="008C7489"/>
    <w:rsid w:val="008C7537"/>
    <w:rsid w:val="008C77B2"/>
    <w:rsid w:val="008D0455"/>
    <w:rsid w:val="008D0632"/>
    <w:rsid w:val="008D0B97"/>
    <w:rsid w:val="008D0BA7"/>
    <w:rsid w:val="008D1D2C"/>
    <w:rsid w:val="008D1FC9"/>
    <w:rsid w:val="008D2010"/>
    <w:rsid w:val="008D2D8F"/>
    <w:rsid w:val="008D3384"/>
    <w:rsid w:val="008D34BA"/>
    <w:rsid w:val="008D449B"/>
    <w:rsid w:val="008D4C25"/>
    <w:rsid w:val="008D4D81"/>
    <w:rsid w:val="008D545D"/>
    <w:rsid w:val="008D567C"/>
    <w:rsid w:val="008D5CF4"/>
    <w:rsid w:val="008D5D0C"/>
    <w:rsid w:val="008D6BBB"/>
    <w:rsid w:val="008D6CD3"/>
    <w:rsid w:val="008D7005"/>
    <w:rsid w:val="008D724B"/>
    <w:rsid w:val="008D7A1C"/>
    <w:rsid w:val="008E01FC"/>
    <w:rsid w:val="008E06E2"/>
    <w:rsid w:val="008E0705"/>
    <w:rsid w:val="008E160E"/>
    <w:rsid w:val="008E1D1F"/>
    <w:rsid w:val="008E1EDA"/>
    <w:rsid w:val="008E2318"/>
    <w:rsid w:val="008E329E"/>
    <w:rsid w:val="008E378E"/>
    <w:rsid w:val="008E4CAD"/>
    <w:rsid w:val="008E5419"/>
    <w:rsid w:val="008E582F"/>
    <w:rsid w:val="008E6011"/>
    <w:rsid w:val="008E673B"/>
    <w:rsid w:val="008E6A73"/>
    <w:rsid w:val="008E73EB"/>
    <w:rsid w:val="008E7AC8"/>
    <w:rsid w:val="008F0DD5"/>
    <w:rsid w:val="008F2841"/>
    <w:rsid w:val="008F2B10"/>
    <w:rsid w:val="008F2BB5"/>
    <w:rsid w:val="008F2E40"/>
    <w:rsid w:val="008F310F"/>
    <w:rsid w:val="008F33D8"/>
    <w:rsid w:val="008F3C6E"/>
    <w:rsid w:val="008F3CF5"/>
    <w:rsid w:val="008F3E3D"/>
    <w:rsid w:val="008F50C4"/>
    <w:rsid w:val="008F5474"/>
    <w:rsid w:val="008F5678"/>
    <w:rsid w:val="008F58C3"/>
    <w:rsid w:val="008F5990"/>
    <w:rsid w:val="008F5BC3"/>
    <w:rsid w:val="008F5D90"/>
    <w:rsid w:val="008F6456"/>
    <w:rsid w:val="008F6501"/>
    <w:rsid w:val="008F67C6"/>
    <w:rsid w:val="008F6BC1"/>
    <w:rsid w:val="008F6D35"/>
    <w:rsid w:val="008F6E83"/>
    <w:rsid w:val="008F71A0"/>
    <w:rsid w:val="008F73AB"/>
    <w:rsid w:val="00900673"/>
    <w:rsid w:val="00901345"/>
    <w:rsid w:val="00901E89"/>
    <w:rsid w:val="00902345"/>
    <w:rsid w:val="00902D4A"/>
    <w:rsid w:val="00903190"/>
    <w:rsid w:val="00903DBC"/>
    <w:rsid w:val="009048C0"/>
    <w:rsid w:val="00904A84"/>
    <w:rsid w:val="00904E53"/>
    <w:rsid w:val="0090539B"/>
    <w:rsid w:val="0090601E"/>
    <w:rsid w:val="009071AB"/>
    <w:rsid w:val="00907A7F"/>
    <w:rsid w:val="00907BFF"/>
    <w:rsid w:val="00907DCE"/>
    <w:rsid w:val="009101AA"/>
    <w:rsid w:val="0091085B"/>
    <w:rsid w:val="00910907"/>
    <w:rsid w:val="0091099A"/>
    <w:rsid w:val="00910A29"/>
    <w:rsid w:val="009119EF"/>
    <w:rsid w:val="00911E87"/>
    <w:rsid w:val="00912356"/>
    <w:rsid w:val="00912F79"/>
    <w:rsid w:val="009138E0"/>
    <w:rsid w:val="009143DE"/>
    <w:rsid w:val="0091548E"/>
    <w:rsid w:val="009159A2"/>
    <w:rsid w:val="009160CC"/>
    <w:rsid w:val="009165F9"/>
    <w:rsid w:val="009167B2"/>
    <w:rsid w:val="00916C94"/>
    <w:rsid w:val="00916CC8"/>
    <w:rsid w:val="009172B9"/>
    <w:rsid w:val="009173D9"/>
    <w:rsid w:val="009176F3"/>
    <w:rsid w:val="00917DEB"/>
    <w:rsid w:val="00920002"/>
    <w:rsid w:val="00920023"/>
    <w:rsid w:val="00920373"/>
    <w:rsid w:val="00920988"/>
    <w:rsid w:val="009210BD"/>
    <w:rsid w:val="00921792"/>
    <w:rsid w:val="00921890"/>
    <w:rsid w:val="00921ACC"/>
    <w:rsid w:val="00921D5D"/>
    <w:rsid w:val="0092287A"/>
    <w:rsid w:val="00922A6E"/>
    <w:rsid w:val="009230D3"/>
    <w:rsid w:val="00923156"/>
    <w:rsid w:val="009231F8"/>
    <w:rsid w:val="009233E7"/>
    <w:rsid w:val="009234DC"/>
    <w:rsid w:val="009236C9"/>
    <w:rsid w:val="00923848"/>
    <w:rsid w:val="009249E2"/>
    <w:rsid w:val="00925197"/>
    <w:rsid w:val="00925256"/>
    <w:rsid w:val="009255DF"/>
    <w:rsid w:val="00925687"/>
    <w:rsid w:val="00925E8D"/>
    <w:rsid w:val="009260A3"/>
    <w:rsid w:val="00927726"/>
    <w:rsid w:val="00927774"/>
    <w:rsid w:val="00927F01"/>
    <w:rsid w:val="00930167"/>
    <w:rsid w:val="00930D87"/>
    <w:rsid w:val="00931122"/>
    <w:rsid w:val="00931147"/>
    <w:rsid w:val="00931CEA"/>
    <w:rsid w:val="0093220A"/>
    <w:rsid w:val="00932792"/>
    <w:rsid w:val="00932F0C"/>
    <w:rsid w:val="00932F11"/>
    <w:rsid w:val="00932F90"/>
    <w:rsid w:val="00933BA6"/>
    <w:rsid w:val="00933C15"/>
    <w:rsid w:val="009345B5"/>
    <w:rsid w:val="00934F58"/>
    <w:rsid w:val="009360EB"/>
    <w:rsid w:val="009363EA"/>
    <w:rsid w:val="00936D39"/>
    <w:rsid w:val="00936E63"/>
    <w:rsid w:val="00937770"/>
    <w:rsid w:val="00937934"/>
    <w:rsid w:val="00937ABE"/>
    <w:rsid w:val="00937C2B"/>
    <w:rsid w:val="00937CD3"/>
    <w:rsid w:val="00937E20"/>
    <w:rsid w:val="00940E0C"/>
    <w:rsid w:val="0094117D"/>
    <w:rsid w:val="009412ED"/>
    <w:rsid w:val="00941B6E"/>
    <w:rsid w:val="00941F3C"/>
    <w:rsid w:val="0094212B"/>
    <w:rsid w:val="0094245B"/>
    <w:rsid w:val="009436F9"/>
    <w:rsid w:val="009441B8"/>
    <w:rsid w:val="009447E0"/>
    <w:rsid w:val="00944FE1"/>
    <w:rsid w:val="00945036"/>
    <w:rsid w:val="00945B8C"/>
    <w:rsid w:val="00945BF9"/>
    <w:rsid w:val="00946AA8"/>
    <w:rsid w:val="00947991"/>
    <w:rsid w:val="0095072C"/>
    <w:rsid w:val="00950C08"/>
    <w:rsid w:val="00950DCC"/>
    <w:rsid w:val="00951308"/>
    <w:rsid w:val="009517BE"/>
    <w:rsid w:val="00951FED"/>
    <w:rsid w:val="00952584"/>
    <w:rsid w:val="0095368D"/>
    <w:rsid w:val="009541E0"/>
    <w:rsid w:val="00954705"/>
    <w:rsid w:val="00954DBE"/>
    <w:rsid w:val="00954F27"/>
    <w:rsid w:val="00954FE9"/>
    <w:rsid w:val="00955032"/>
    <w:rsid w:val="009550ED"/>
    <w:rsid w:val="0095513E"/>
    <w:rsid w:val="009556A3"/>
    <w:rsid w:val="00955ABC"/>
    <w:rsid w:val="00956098"/>
    <w:rsid w:val="009565C6"/>
    <w:rsid w:val="00956894"/>
    <w:rsid w:val="00956929"/>
    <w:rsid w:val="009571E3"/>
    <w:rsid w:val="0095799B"/>
    <w:rsid w:val="009601A0"/>
    <w:rsid w:val="00960B35"/>
    <w:rsid w:val="00960C25"/>
    <w:rsid w:val="00960F2B"/>
    <w:rsid w:val="00962C36"/>
    <w:rsid w:val="00963576"/>
    <w:rsid w:val="00963C5C"/>
    <w:rsid w:val="009644EC"/>
    <w:rsid w:val="00964B94"/>
    <w:rsid w:val="00965090"/>
    <w:rsid w:val="00965520"/>
    <w:rsid w:val="0096593C"/>
    <w:rsid w:val="00965C5A"/>
    <w:rsid w:val="009660DC"/>
    <w:rsid w:val="0096636B"/>
    <w:rsid w:val="0096636F"/>
    <w:rsid w:val="00966A54"/>
    <w:rsid w:val="00966C58"/>
    <w:rsid w:val="00966D34"/>
    <w:rsid w:val="00966D7F"/>
    <w:rsid w:val="00966E4A"/>
    <w:rsid w:val="00967439"/>
    <w:rsid w:val="009677B2"/>
    <w:rsid w:val="00967E3D"/>
    <w:rsid w:val="0097041E"/>
    <w:rsid w:val="009709BE"/>
    <w:rsid w:val="00971088"/>
    <w:rsid w:val="00971695"/>
    <w:rsid w:val="00971BBC"/>
    <w:rsid w:val="00971EC0"/>
    <w:rsid w:val="00972814"/>
    <w:rsid w:val="00972A30"/>
    <w:rsid w:val="00972DF5"/>
    <w:rsid w:val="009743B8"/>
    <w:rsid w:val="00974F96"/>
    <w:rsid w:val="0097539F"/>
    <w:rsid w:val="009754EE"/>
    <w:rsid w:val="00975BBF"/>
    <w:rsid w:val="009760DE"/>
    <w:rsid w:val="009765F9"/>
    <w:rsid w:val="009767ED"/>
    <w:rsid w:val="009774EF"/>
    <w:rsid w:val="00977840"/>
    <w:rsid w:val="00980E5C"/>
    <w:rsid w:val="0098161F"/>
    <w:rsid w:val="00981C1C"/>
    <w:rsid w:val="0098297F"/>
    <w:rsid w:val="00982E9F"/>
    <w:rsid w:val="0098322E"/>
    <w:rsid w:val="00983306"/>
    <w:rsid w:val="009836A0"/>
    <w:rsid w:val="009841AA"/>
    <w:rsid w:val="009857DC"/>
    <w:rsid w:val="00985A55"/>
    <w:rsid w:val="00986006"/>
    <w:rsid w:val="009865EF"/>
    <w:rsid w:val="00986D2B"/>
    <w:rsid w:val="00990021"/>
    <w:rsid w:val="00990339"/>
    <w:rsid w:val="00990BD6"/>
    <w:rsid w:val="00990EA8"/>
    <w:rsid w:val="009911D5"/>
    <w:rsid w:val="009914DF"/>
    <w:rsid w:val="00991D7E"/>
    <w:rsid w:val="00991FB8"/>
    <w:rsid w:val="00992E1D"/>
    <w:rsid w:val="009946B8"/>
    <w:rsid w:val="0099547D"/>
    <w:rsid w:val="009957E6"/>
    <w:rsid w:val="00995A19"/>
    <w:rsid w:val="00995F1E"/>
    <w:rsid w:val="009964D5"/>
    <w:rsid w:val="00996A11"/>
    <w:rsid w:val="00996A7E"/>
    <w:rsid w:val="00997463"/>
    <w:rsid w:val="009A03F6"/>
    <w:rsid w:val="009A0C3F"/>
    <w:rsid w:val="009A17AA"/>
    <w:rsid w:val="009A18E8"/>
    <w:rsid w:val="009A27CD"/>
    <w:rsid w:val="009A2C27"/>
    <w:rsid w:val="009A3005"/>
    <w:rsid w:val="009A3F82"/>
    <w:rsid w:val="009A43ED"/>
    <w:rsid w:val="009A443A"/>
    <w:rsid w:val="009A490A"/>
    <w:rsid w:val="009A49D8"/>
    <w:rsid w:val="009A4BA2"/>
    <w:rsid w:val="009A4DC2"/>
    <w:rsid w:val="009A5427"/>
    <w:rsid w:val="009A5DBE"/>
    <w:rsid w:val="009A6479"/>
    <w:rsid w:val="009A6BAC"/>
    <w:rsid w:val="009A798F"/>
    <w:rsid w:val="009B009B"/>
    <w:rsid w:val="009B0C0E"/>
    <w:rsid w:val="009B0C83"/>
    <w:rsid w:val="009B0D87"/>
    <w:rsid w:val="009B2266"/>
    <w:rsid w:val="009B2A6D"/>
    <w:rsid w:val="009B2C2E"/>
    <w:rsid w:val="009B2C90"/>
    <w:rsid w:val="009B328D"/>
    <w:rsid w:val="009B3DA0"/>
    <w:rsid w:val="009B460D"/>
    <w:rsid w:val="009B4D7A"/>
    <w:rsid w:val="009B529A"/>
    <w:rsid w:val="009B588E"/>
    <w:rsid w:val="009B6131"/>
    <w:rsid w:val="009B628A"/>
    <w:rsid w:val="009B6358"/>
    <w:rsid w:val="009B6569"/>
    <w:rsid w:val="009B6D5C"/>
    <w:rsid w:val="009B6EE0"/>
    <w:rsid w:val="009B7100"/>
    <w:rsid w:val="009C004F"/>
    <w:rsid w:val="009C0075"/>
    <w:rsid w:val="009C009D"/>
    <w:rsid w:val="009C0374"/>
    <w:rsid w:val="009C041A"/>
    <w:rsid w:val="009C0EEE"/>
    <w:rsid w:val="009C0F0D"/>
    <w:rsid w:val="009C0F55"/>
    <w:rsid w:val="009C1584"/>
    <w:rsid w:val="009C2064"/>
    <w:rsid w:val="009C2989"/>
    <w:rsid w:val="009C39E0"/>
    <w:rsid w:val="009C3DA1"/>
    <w:rsid w:val="009C4177"/>
    <w:rsid w:val="009C499A"/>
    <w:rsid w:val="009C4DF7"/>
    <w:rsid w:val="009C5D0A"/>
    <w:rsid w:val="009C6004"/>
    <w:rsid w:val="009C6397"/>
    <w:rsid w:val="009C6594"/>
    <w:rsid w:val="009C6E80"/>
    <w:rsid w:val="009C74DF"/>
    <w:rsid w:val="009C7652"/>
    <w:rsid w:val="009C7B80"/>
    <w:rsid w:val="009C7BA7"/>
    <w:rsid w:val="009D002F"/>
    <w:rsid w:val="009D10D6"/>
    <w:rsid w:val="009D13FC"/>
    <w:rsid w:val="009D1817"/>
    <w:rsid w:val="009D1FDD"/>
    <w:rsid w:val="009D4F52"/>
    <w:rsid w:val="009D6374"/>
    <w:rsid w:val="009D6A1D"/>
    <w:rsid w:val="009D7071"/>
    <w:rsid w:val="009D70D6"/>
    <w:rsid w:val="009D768E"/>
    <w:rsid w:val="009D795A"/>
    <w:rsid w:val="009E0008"/>
    <w:rsid w:val="009E03B6"/>
    <w:rsid w:val="009E09DE"/>
    <w:rsid w:val="009E1BE8"/>
    <w:rsid w:val="009E2011"/>
    <w:rsid w:val="009E2411"/>
    <w:rsid w:val="009E2718"/>
    <w:rsid w:val="009E28F6"/>
    <w:rsid w:val="009E2A2B"/>
    <w:rsid w:val="009E31C8"/>
    <w:rsid w:val="009E3B96"/>
    <w:rsid w:val="009E4798"/>
    <w:rsid w:val="009E5475"/>
    <w:rsid w:val="009E6387"/>
    <w:rsid w:val="009E7016"/>
    <w:rsid w:val="009E7189"/>
    <w:rsid w:val="009E74C2"/>
    <w:rsid w:val="009E789B"/>
    <w:rsid w:val="009E7B70"/>
    <w:rsid w:val="009F0490"/>
    <w:rsid w:val="009F04C3"/>
    <w:rsid w:val="009F05F4"/>
    <w:rsid w:val="009F09AE"/>
    <w:rsid w:val="009F0A68"/>
    <w:rsid w:val="009F0EC0"/>
    <w:rsid w:val="009F143D"/>
    <w:rsid w:val="009F1970"/>
    <w:rsid w:val="009F2A3F"/>
    <w:rsid w:val="009F2CF1"/>
    <w:rsid w:val="009F3215"/>
    <w:rsid w:val="009F3304"/>
    <w:rsid w:val="009F3BB0"/>
    <w:rsid w:val="009F3C1C"/>
    <w:rsid w:val="009F4D41"/>
    <w:rsid w:val="009F4F50"/>
    <w:rsid w:val="009F559A"/>
    <w:rsid w:val="009F5773"/>
    <w:rsid w:val="009F5E30"/>
    <w:rsid w:val="009F5E94"/>
    <w:rsid w:val="009F5F6C"/>
    <w:rsid w:val="009F6A81"/>
    <w:rsid w:val="009F6E76"/>
    <w:rsid w:val="009F7BD3"/>
    <w:rsid w:val="009F7C38"/>
    <w:rsid w:val="009F7E7C"/>
    <w:rsid w:val="00A0042D"/>
    <w:rsid w:val="00A005DF"/>
    <w:rsid w:val="00A00EA5"/>
    <w:rsid w:val="00A01560"/>
    <w:rsid w:val="00A01779"/>
    <w:rsid w:val="00A018D2"/>
    <w:rsid w:val="00A02663"/>
    <w:rsid w:val="00A027CA"/>
    <w:rsid w:val="00A02899"/>
    <w:rsid w:val="00A028CC"/>
    <w:rsid w:val="00A02904"/>
    <w:rsid w:val="00A03256"/>
    <w:rsid w:val="00A046DC"/>
    <w:rsid w:val="00A04D0E"/>
    <w:rsid w:val="00A05DBC"/>
    <w:rsid w:val="00A0632D"/>
    <w:rsid w:val="00A06AAC"/>
    <w:rsid w:val="00A07076"/>
    <w:rsid w:val="00A073B6"/>
    <w:rsid w:val="00A0758C"/>
    <w:rsid w:val="00A07AA7"/>
    <w:rsid w:val="00A10032"/>
    <w:rsid w:val="00A10417"/>
    <w:rsid w:val="00A107A0"/>
    <w:rsid w:val="00A11013"/>
    <w:rsid w:val="00A11741"/>
    <w:rsid w:val="00A117EA"/>
    <w:rsid w:val="00A1189C"/>
    <w:rsid w:val="00A11CBB"/>
    <w:rsid w:val="00A11E03"/>
    <w:rsid w:val="00A11E93"/>
    <w:rsid w:val="00A12A67"/>
    <w:rsid w:val="00A13870"/>
    <w:rsid w:val="00A138D8"/>
    <w:rsid w:val="00A13AC0"/>
    <w:rsid w:val="00A1449E"/>
    <w:rsid w:val="00A1507A"/>
    <w:rsid w:val="00A152E3"/>
    <w:rsid w:val="00A15887"/>
    <w:rsid w:val="00A1595E"/>
    <w:rsid w:val="00A16B71"/>
    <w:rsid w:val="00A16DEA"/>
    <w:rsid w:val="00A2088D"/>
    <w:rsid w:val="00A20C85"/>
    <w:rsid w:val="00A21079"/>
    <w:rsid w:val="00A21156"/>
    <w:rsid w:val="00A21586"/>
    <w:rsid w:val="00A2178C"/>
    <w:rsid w:val="00A21E3C"/>
    <w:rsid w:val="00A22711"/>
    <w:rsid w:val="00A22B85"/>
    <w:rsid w:val="00A22EE3"/>
    <w:rsid w:val="00A232A8"/>
    <w:rsid w:val="00A234F1"/>
    <w:rsid w:val="00A23FE2"/>
    <w:rsid w:val="00A24439"/>
    <w:rsid w:val="00A24DF8"/>
    <w:rsid w:val="00A255CB"/>
    <w:rsid w:val="00A26CF1"/>
    <w:rsid w:val="00A26E50"/>
    <w:rsid w:val="00A27266"/>
    <w:rsid w:val="00A302D2"/>
    <w:rsid w:val="00A3062A"/>
    <w:rsid w:val="00A307C4"/>
    <w:rsid w:val="00A30E4F"/>
    <w:rsid w:val="00A30FED"/>
    <w:rsid w:val="00A31CE6"/>
    <w:rsid w:val="00A31DD9"/>
    <w:rsid w:val="00A32201"/>
    <w:rsid w:val="00A324EF"/>
    <w:rsid w:val="00A325F2"/>
    <w:rsid w:val="00A3264A"/>
    <w:rsid w:val="00A329E3"/>
    <w:rsid w:val="00A32CD2"/>
    <w:rsid w:val="00A3304D"/>
    <w:rsid w:val="00A3372C"/>
    <w:rsid w:val="00A33FA8"/>
    <w:rsid w:val="00A34994"/>
    <w:rsid w:val="00A35175"/>
    <w:rsid w:val="00A35C1A"/>
    <w:rsid w:val="00A364FE"/>
    <w:rsid w:val="00A36666"/>
    <w:rsid w:val="00A366D8"/>
    <w:rsid w:val="00A3702E"/>
    <w:rsid w:val="00A37168"/>
    <w:rsid w:val="00A3725F"/>
    <w:rsid w:val="00A3727C"/>
    <w:rsid w:val="00A37BAE"/>
    <w:rsid w:val="00A37E8B"/>
    <w:rsid w:val="00A37F80"/>
    <w:rsid w:val="00A400ED"/>
    <w:rsid w:val="00A40A3E"/>
    <w:rsid w:val="00A40B85"/>
    <w:rsid w:val="00A40FEF"/>
    <w:rsid w:val="00A413E3"/>
    <w:rsid w:val="00A41B08"/>
    <w:rsid w:val="00A41B3C"/>
    <w:rsid w:val="00A4281B"/>
    <w:rsid w:val="00A42860"/>
    <w:rsid w:val="00A42DF5"/>
    <w:rsid w:val="00A4366D"/>
    <w:rsid w:val="00A43852"/>
    <w:rsid w:val="00A4461B"/>
    <w:rsid w:val="00A44FE2"/>
    <w:rsid w:val="00A45242"/>
    <w:rsid w:val="00A45433"/>
    <w:rsid w:val="00A45461"/>
    <w:rsid w:val="00A459F3"/>
    <w:rsid w:val="00A45E11"/>
    <w:rsid w:val="00A45EB2"/>
    <w:rsid w:val="00A45F7D"/>
    <w:rsid w:val="00A45F83"/>
    <w:rsid w:val="00A4642F"/>
    <w:rsid w:val="00A46450"/>
    <w:rsid w:val="00A47C1A"/>
    <w:rsid w:val="00A47C65"/>
    <w:rsid w:val="00A47C8B"/>
    <w:rsid w:val="00A50427"/>
    <w:rsid w:val="00A51EF4"/>
    <w:rsid w:val="00A51F1E"/>
    <w:rsid w:val="00A520B9"/>
    <w:rsid w:val="00A5298D"/>
    <w:rsid w:val="00A52DF0"/>
    <w:rsid w:val="00A53290"/>
    <w:rsid w:val="00A532E3"/>
    <w:rsid w:val="00A54493"/>
    <w:rsid w:val="00A54A3B"/>
    <w:rsid w:val="00A54E75"/>
    <w:rsid w:val="00A55858"/>
    <w:rsid w:val="00A55F29"/>
    <w:rsid w:val="00A5625B"/>
    <w:rsid w:val="00A56926"/>
    <w:rsid w:val="00A56AC8"/>
    <w:rsid w:val="00A56ADB"/>
    <w:rsid w:val="00A60B6C"/>
    <w:rsid w:val="00A61783"/>
    <w:rsid w:val="00A61CFC"/>
    <w:rsid w:val="00A621A4"/>
    <w:rsid w:val="00A6289B"/>
    <w:rsid w:val="00A6302F"/>
    <w:rsid w:val="00A63459"/>
    <w:rsid w:val="00A6360B"/>
    <w:rsid w:val="00A63ACA"/>
    <w:rsid w:val="00A648CC"/>
    <w:rsid w:val="00A64C1A"/>
    <w:rsid w:val="00A65045"/>
    <w:rsid w:val="00A65B22"/>
    <w:rsid w:val="00A660FE"/>
    <w:rsid w:val="00A6613C"/>
    <w:rsid w:val="00A664E9"/>
    <w:rsid w:val="00A666DF"/>
    <w:rsid w:val="00A66BE1"/>
    <w:rsid w:val="00A670E2"/>
    <w:rsid w:val="00A6786D"/>
    <w:rsid w:val="00A70B98"/>
    <w:rsid w:val="00A719A0"/>
    <w:rsid w:val="00A719BC"/>
    <w:rsid w:val="00A72212"/>
    <w:rsid w:val="00A72256"/>
    <w:rsid w:val="00A722ED"/>
    <w:rsid w:val="00A72632"/>
    <w:rsid w:val="00A72C8A"/>
    <w:rsid w:val="00A72FE2"/>
    <w:rsid w:val="00A73330"/>
    <w:rsid w:val="00A73D97"/>
    <w:rsid w:val="00A74894"/>
    <w:rsid w:val="00A7494C"/>
    <w:rsid w:val="00A74C76"/>
    <w:rsid w:val="00A75837"/>
    <w:rsid w:val="00A75BE9"/>
    <w:rsid w:val="00A75E7A"/>
    <w:rsid w:val="00A76128"/>
    <w:rsid w:val="00A76D75"/>
    <w:rsid w:val="00A802DD"/>
    <w:rsid w:val="00A81132"/>
    <w:rsid w:val="00A819E4"/>
    <w:rsid w:val="00A81DD7"/>
    <w:rsid w:val="00A81E93"/>
    <w:rsid w:val="00A81EDF"/>
    <w:rsid w:val="00A82774"/>
    <w:rsid w:val="00A83ADA"/>
    <w:rsid w:val="00A84C7C"/>
    <w:rsid w:val="00A84F6B"/>
    <w:rsid w:val="00A859C7"/>
    <w:rsid w:val="00A868E2"/>
    <w:rsid w:val="00A86DCE"/>
    <w:rsid w:val="00A870B9"/>
    <w:rsid w:val="00A874B8"/>
    <w:rsid w:val="00A87B7F"/>
    <w:rsid w:val="00A87F3A"/>
    <w:rsid w:val="00A905B0"/>
    <w:rsid w:val="00A90A37"/>
    <w:rsid w:val="00A91931"/>
    <w:rsid w:val="00A9198E"/>
    <w:rsid w:val="00A91D11"/>
    <w:rsid w:val="00A92323"/>
    <w:rsid w:val="00A92A8A"/>
    <w:rsid w:val="00A92D0E"/>
    <w:rsid w:val="00A93212"/>
    <w:rsid w:val="00A9344F"/>
    <w:rsid w:val="00A937B0"/>
    <w:rsid w:val="00A93949"/>
    <w:rsid w:val="00A93FFE"/>
    <w:rsid w:val="00A940AA"/>
    <w:rsid w:val="00A945E7"/>
    <w:rsid w:val="00A94C3E"/>
    <w:rsid w:val="00A950B3"/>
    <w:rsid w:val="00A9552C"/>
    <w:rsid w:val="00A95D25"/>
    <w:rsid w:val="00A965A1"/>
    <w:rsid w:val="00A96638"/>
    <w:rsid w:val="00A96B27"/>
    <w:rsid w:val="00A974FC"/>
    <w:rsid w:val="00A97670"/>
    <w:rsid w:val="00A97A37"/>
    <w:rsid w:val="00A97B23"/>
    <w:rsid w:val="00A97E43"/>
    <w:rsid w:val="00AA00B9"/>
    <w:rsid w:val="00AA0210"/>
    <w:rsid w:val="00AA0712"/>
    <w:rsid w:val="00AA08F0"/>
    <w:rsid w:val="00AA0E1C"/>
    <w:rsid w:val="00AA0E8F"/>
    <w:rsid w:val="00AA1713"/>
    <w:rsid w:val="00AA1B82"/>
    <w:rsid w:val="00AA2B85"/>
    <w:rsid w:val="00AA2E78"/>
    <w:rsid w:val="00AA30DF"/>
    <w:rsid w:val="00AA3996"/>
    <w:rsid w:val="00AA3A50"/>
    <w:rsid w:val="00AA3D2A"/>
    <w:rsid w:val="00AA45CC"/>
    <w:rsid w:val="00AA5201"/>
    <w:rsid w:val="00AA6F1F"/>
    <w:rsid w:val="00AA7223"/>
    <w:rsid w:val="00AA76C3"/>
    <w:rsid w:val="00AA787E"/>
    <w:rsid w:val="00AA7A37"/>
    <w:rsid w:val="00AA7A44"/>
    <w:rsid w:val="00AA7D49"/>
    <w:rsid w:val="00AA7F36"/>
    <w:rsid w:val="00AA7F4B"/>
    <w:rsid w:val="00AB033A"/>
    <w:rsid w:val="00AB088C"/>
    <w:rsid w:val="00AB1416"/>
    <w:rsid w:val="00AB2DBB"/>
    <w:rsid w:val="00AB33BA"/>
    <w:rsid w:val="00AB3653"/>
    <w:rsid w:val="00AB3E9B"/>
    <w:rsid w:val="00AB4676"/>
    <w:rsid w:val="00AB59E7"/>
    <w:rsid w:val="00AB5D4F"/>
    <w:rsid w:val="00AB627F"/>
    <w:rsid w:val="00AB6A93"/>
    <w:rsid w:val="00AC085F"/>
    <w:rsid w:val="00AC0ADB"/>
    <w:rsid w:val="00AC0BF8"/>
    <w:rsid w:val="00AC161F"/>
    <w:rsid w:val="00AC1698"/>
    <w:rsid w:val="00AC1CA9"/>
    <w:rsid w:val="00AC1F5D"/>
    <w:rsid w:val="00AC247E"/>
    <w:rsid w:val="00AC297A"/>
    <w:rsid w:val="00AC2E4F"/>
    <w:rsid w:val="00AC3387"/>
    <w:rsid w:val="00AC3471"/>
    <w:rsid w:val="00AC35A7"/>
    <w:rsid w:val="00AC39DE"/>
    <w:rsid w:val="00AC3C43"/>
    <w:rsid w:val="00AC3FBA"/>
    <w:rsid w:val="00AC4026"/>
    <w:rsid w:val="00AC4042"/>
    <w:rsid w:val="00AC4D65"/>
    <w:rsid w:val="00AC4D9F"/>
    <w:rsid w:val="00AC4E83"/>
    <w:rsid w:val="00AC5E89"/>
    <w:rsid w:val="00AC6094"/>
    <w:rsid w:val="00AC60BC"/>
    <w:rsid w:val="00AC64D0"/>
    <w:rsid w:val="00AC6AAF"/>
    <w:rsid w:val="00AC75DD"/>
    <w:rsid w:val="00AC7E93"/>
    <w:rsid w:val="00AC7F25"/>
    <w:rsid w:val="00AD01E0"/>
    <w:rsid w:val="00AD0D3D"/>
    <w:rsid w:val="00AD10F8"/>
    <w:rsid w:val="00AD15A5"/>
    <w:rsid w:val="00AD25D9"/>
    <w:rsid w:val="00AD27BE"/>
    <w:rsid w:val="00AD2EE0"/>
    <w:rsid w:val="00AD32D3"/>
    <w:rsid w:val="00AD370C"/>
    <w:rsid w:val="00AD3D5E"/>
    <w:rsid w:val="00AD45B5"/>
    <w:rsid w:val="00AD476C"/>
    <w:rsid w:val="00AD4B68"/>
    <w:rsid w:val="00AD4CBB"/>
    <w:rsid w:val="00AD50C3"/>
    <w:rsid w:val="00AD57B9"/>
    <w:rsid w:val="00AD614B"/>
    <w:rsid w:val="00AD73B5"/>
    <w:rsid w:val="00AD747C"/>
    <w:rsid w:val="00AD7736"/>
    <w:rsid w:val="00AE031C"/>
    <w:rsid w:val="00AE0C0B"/>
    <w:rsid w:val="00AE13AF"/>
    <w:rsid w:val="00AE1665"/>
    <w:rsid w:val="00AE218F"/>
    <w:rsid w:val="00AE239F"/>
    <w:rsid w:val="00AE2578"/>
    <w:rsid w:val="00AE25D4"/>
    <w:rsid w:val="00AE2677"/>
    <w:rsid w:val="00AE2678"/>
    <w:rsid w:val="00AE3B18"/>
    <w:rsid w:val="00AE3B5F"/>
    <w:rsid w:val="00AE4223"/>
    <w:rsid w:val="00AE4882"/>
    <w:rsid w:val="00AE4925"/>
    <w:rsid w:val="00AE57EA"/>
    <w:rsid w:val="00AE5C0A"/>
    <w:rsid w:val="00AE6BA4"/>
    <w:rsid w:val="00AE6FBE"/>
    <w:rsid w:val="00AE7982"/>
    <w:rsid w:val="00AF1D62"/>
    <w:rsid w:val="00AF21D9"/>
    <w:rsid w:val="00AF2555"/>
    <w:rsid w:val="00AF2CFE"/>
    <w:rsid w:val="00AF359B"/>
    <w:rsid w:val="00AF3A4B"/>
    <w:rsid w:val="00AF4313"/>
    <w:rsid w:val="00AF4404"/>
    <w:rsid w:val="00AF4B0D"/>
    <w:rsid w:val="00AF4CF8"/>
    <w:rsid w:val="00AF5275"/>
    <w:rsid w:val="00AF60FD"/>
    <w:rsid w:val="00AF62EF"/>
    <w:rsid w:val="00AF6EF6"/>
    <w:rsid w:val="00AF6F20"/>
    <w:rsid w:val="00AF736E"/>
    <w:rsid w:val="00B00244"/>
    <w:rsid w:val="00B0035C"/>
    <w:rsid w:val="00B0064D"/>
    <w:rsid w:val="00B014BB"/>
    <w:rsid w:val="00B01796"/>
    <w:rsid w:val="00B019EE"/>
    <w:rsid w:val="00B01F85"/>
    <w:rsid w:val="00B029BB"/>
    <w:rsid w:val="00B02B2C"/>
    <w:rsid w:val="00B04376"/>
    <w:rsid w:val="00B04B7C"/>
    <w:rsid w:val="00B04EEC"/>
    <w:rsid w:val="00B070CC"/>
    <w:rsid w:val="00B0746D"/>
    <w:rsid w:val="00B07669"/>
    <w:rsid w:val="00B103EE"/>
    <w:rsid w:val="00B10690"/>
    <w:rsid w:val="00B10982"/>
    <w:rsid w:val="00B11A66"/>
    <w:rsid w:val="00B122CA"/>
    <w:rsid w:val="00B122F4"/>
    <w:rsid w:val="00B1236B"/>
    <w:rsid w:val="00B1376A"/>
    <w:rsid w:val="00B137DF"/>
    <w:rsid w:val="00B13FCD"/>
    <w:rsid w:val="00B14C75"/>
    <w:rsid w:val="00B15B89"/>
    <w:rsid w:val="00B15C34"/>
    <w:rsid w:val="00B15D49"/>
    <w:rsid w:val="00B15F24"/>
    <w:rsid w:val="00B16748"/>
    <w:rsid w:val="00B16ED5"/>
    <w:rsid w:val="00B16EE2"/>
    <w:rsid w:val="00B1773F"/>
    <w:rsid w:val="00B17C14"/>
    <w:rsid w:val="00B205BD"/>
    <w:rsid w:val="00B20A12"/>
    <w:rsid w:val="00B21AE0"/>
    <w:rsid w:val="00B21B57"/>
    <w:rsid w:val="00B21DA6"/>
    <w:rsid w:val="00B223FE"/>
    <w:rsid w:val="00B2247F"/>
    <w:rsid w:val="00B22700"/>
    <w:rsid w:val="00B2275B"/>
    <w:rsid w:val="00B24C01"/>
    <w:rsid w:val="00B24D34"/>
    <w:rsid w:val="00B254C0"/>
    <w:rsid w:val="00B25F29"/>
    <w:rsid w:val="00B26227"/>
    <w:rsid w:val="00B2687D"/>
    <w:rsid w:val="00B269B4"/>
    <w:rsid w:val="00B26AAA"/>
    <w:rsid w:val="00B26E4B"/>
    <w:rsid w:val="00B2729D"/>
    <w:rsid w:val="00B275FD"/>
    <w:rsid w:val="00B27B40"/>
    <w:rsid w:val="00B27D3F"/>
    <w:rsid w:val="00B27E7A"/>
    <w:rsid w:val="00B315CD"/>
    <w:rsid w:val="00B31BB3"/>
    <w:rsid w:val="00B32227"/>
    <w:rsid w:val="00B323F4"/>
    <w:rsid w:val="00B32756"/>
    <w:rsid w:val="00B32996"/>
    <w:rsid w:val="00B32C4B"/>
    <w:rsid w:val="00B32D50"/>
    <w:rsid w:val="00B32E6F"/>
    <w:rsid w:val="00B33277"/>
    <w:rsid w:val="00B345C2"/>
    <w:rsid w:val="00B35278"/>
    <w:rsid w:val="00B35483"/>
    <w:rsid w:val="00B35AD8"/>
    <w:rsid w:val="00B36333"/>
    <w:rsid w:val="00B36803"/>
    <w:rsid w:val="00B36860"/>
    <w:rsid w:val="00B375DD"/>
    <w:rsid w:val="00B378A9"/>
    <w:rsid w:val="00B37F51"/>
    <w:rsid w:val="00B404BB"/>
    <w:rsid w:val="00B40EF1"/>
    <w:rsid w:val="00B4115E"/>
    <w:rsid w:val="00B415F7"/>
    <w:rsid w:val="00B418B4"/>
    <w:rsid w:val="00B41E13"/>
    <w:rsid w:val="00B41FC7"/>
    <w:rsid w:val="00B425DE"/>
    <w:rsid w:val="00B426D0"/>
    <w:rsid w:val="00B42783"/>
    <w:rsid w:val="00B43F39"/>
    <w:rsid w:val="00B44C34"/>
    <w:rsid w:val="00B45368"/>
    <w:rsid w:val="00B45607"/>
    <w:rsid w:val="00B46005"/>
    <w:rsid w:val="00B46A38"/>
    <w:rsid w:val="00B471AB"/>
    <w:rsid w:val="00B479AF"/>
    <w:rsid w:val="00B503BA"/>
    <w:rsid w:val="00B50492"/>
    <w:rsid w:val="00B505A5"/>
    <w:rsid w:val="00B50858"/>
    <w:rsid w:val="00B50FAB"/>
    <w:rsid w:val="00B5163C"/>
    <w:rsid w:val="00B51C09"/>
    <w:rsid w:val="00B5215F"/>
    <w:rsid w:val="00B522CA"/>
    <w:rsid w:val="00B525F7"/>
    <w:rsid w:val="00B52613"/>
    <w:rsid w:val="00B5261F"/>
    <w:rsid w:val="00B531D7"/>
    <w:rsid w:val="00B53AE1"/>
    <w:rsid w:val="00B53D5F"/>
    <w:rsid w:val="00B545DD"/>
    <w:rsid w:val="00B54747"/>
    <w:rsid w:val="00B54BCE"/>
    <w:rsid w:val="00B55B55"/>
    <w:rsid w:val="00B55FD2"/>
    <w:rsid w:val="00B56F59"/>
    <w:rsid w:val="00B575E4"/>
    <w:rsid w:val="00B577D3"/>
    <w:rsid w:val="00B57A31"/>
    <w:rsid w:val="00B60658"/>
    <w:rsid w:val="00B60B12"/>
    <w:rsid w:val="00B60B74"/>
    <w:rsid w:val="00B60C3E"/>
    <w:rsid w:val="00B60D20"/>
    <w:rsid w:val="00B61143"/>
    <w:rsid w:val="00B61D76"/>
    <w:rsid w:val="00B62129"/>
    <w:rsid w:val="00B624D8"/>
    <w:rsid w:val="00B6330C"/>
    <w:rsid w:val="00B633F8"/>
    <w:rsid w:val="00B6353B"/>
    <w:rsid w:val="00B63F66"/>
    <w:rsid w:val="00B64461"/>
    <w:rsid w:val="00B66190"/>
    <w:rsid w:val="00B67DA8"/>
    <w:rsid w:val="00B67EAC"/>
    <w:rsid w:val="00B7049D"/>
    <w:rsid w:val="00B70A12"/>
    <w:rsid w:val="00B71622"/>
    <w:rsid w:val="00B71D43"/>
    <w:rsid w:val="00B7306B"/>
    <w:rsid w:val="00B731F4"/>
    <w:rsid w:val="00B74354"/>
    <w:rsid w:val="00B745D2"/>
    <w:rsid w:val="00B74852"/>
    <w:rsid w:val="00B74C56"/>
    <w:rsid w:val="00B74FED"/>
    <w:rsid w:val="00B75BF8"/>
    <w:rsid w:val="00B7642A"/>
    <w:rsid w:val="00B765B9"/>
    <w:rsid w:val="00B770EF"/>
    <w:rsid w:val="00B77389"/>
    <w:rsid w:val="00B776FA"/>
    <w:rsid w:val="00B777B3"/>
    <w:rsid w:val="00B77E83"/>
    <w:rsid w:val="00B77F2F"/>
    <w:rsid w:val="00B80BD8"/>
    <w:rsid w:val="00B80F53"/>
    <w:rsid w:val="00B813C5"/>
    <w:rsid w:val="00B817ED"/>
    <w:rsid w:val="00B81D1B"/>
    <w:rsid w:val="00B82559"/>
    <w:rsid w:val="00B825C9"/>
    <w:rsid w:val="00B8263F"/>
    <w:rsid w:val="00B826DF"/>
    <w:rsid w:val="00B82B91"/>
    <w:rsid w:val="00B83FC1"/>
    <w:rsid w:val="00B842B9"/>
    <w:rsid w:val="00B858C8"/>
    <w:rsid w:val="00B8677B"/>
    <w:rsid w:val="00B8688E"/>
    <w:rsid w:val="00B87061"/>
    <w:rsid w:val="00B878F8"/>
    <w:rsid w:val="00B9035B"/>
    <w:rsid w:val="00B90550"/>
    <w:rsid w:val="00B911B2"/>
    <w:rsid w:val="00B91475"/>
    <w:rsid w:val="00B917CC"/>
    <w:rsid w:val="00B920C8"/>
    <w:rsid w:val="00B9213A"/>
    <w:rsid w:val="00B92219"/>
    <w:rsid w:val="00B922A4"/>
    <w:rsid w:val="00B93085"/>
    <w:rsid w:val="00B932B1"/>
    <w:rsid w:val="00B9373F"/>
    <w:rsid w:val="00B93E64"/>
    <w:rsid w:val="00B94F91"/>
    <w:rsid w:val="00B94F99"/>
    <w:rsid w:val="00B95154"/>
    <w:rsid w:val="00B95333"/>
    <w:rsid w:val="00B956B5"/>
    <w:rsid w:val="00B95FFB"/>
    <w:rsid w:val="00B9680E"/>
    <w:rsid w:val="00B9720D"/>
    <w:rsid w:val="00B97F1B"/>
    <w:rsid w:val="00BA0F66"/>
    <w:rsid w:val="00BA1606"/>
    <w:rsid w:val="00BA1933"/>
    <w:rsid w:val="00BA2F4F"/>
    <w:rsid w:val="00BA3142"/>
    <w:rsid w:val="00BA4A79"/>
    <w:rsid w:val="00BA4BA7"/>
    <w:rsid w:val="00BA4FBC"/>
    <w:rsid w:val="00BA523C"/>
    <w:rsid w:val="00BA6038"/>
    <w:rsid w:val="00BA608B"/>
    <w:rsid w:val="00BA63D2"/>
    <w:rsid w:val="00BA77C3"/>
    <w:rsid w:val="00BB0081"/>
    <w:rsid w:val="00BB0FF9"/>
    <w:rsid w:val="00BB1DA4"/>
    <w:rsid w:val="00BB22E4"/>
    <w:rsid w:val="00BB23D4"/>
    <w:rsid w:val="00BB29F2"/>
    <w:rsid w:val="00BB2C19"/>
    <w:rsid w:val="00BB317E"/>
    <w:rsid w:val="00BB40BA"/>
    <w:rsid w:val="00BB4365"/>
    <w:rsid w:val="00BB4BFE"/>
    <w:rsid w:val="00BB4CA7"/>
    <w:rsid w:val="00BB5213"/>
    <w:rsid w:val="00BB5458"/>
    <w:rsid w:val="00BB5BB2"/>
    <w:rsid w:val="00BB5F55"/>
    <w:rsid w:val="00BB6721"/>
    <w:rsid w:val="00BB7142"/>
    <w:rsid w:val="00BB7251"/>
    <w:rsid w:val="00BB737A"/>
    <w:rsid w:val="00BB7B45"/>
    <w:rsid w:val="00BC02D1"/>
    <w:rsid w:val="00BC090D"/>
    <w:rsid w:val="00BC0966"/>
    <w:rsid w:val="00BC0D45"/>
    <w:rsid w:val="00BC0E0C"/>
    <w:rsid w:val="00BC0E88"/>
    <w:rsid w:val="00BC1A7A"/>
    <w:rsid w:val="00BC1F2E"/>
    <w:rsid w:val="00BC208F"/>
    <w:rsid w:val="00BC2344"/>
    <w:rsid w:val="00BC30DF"/>
    <w:rsid w:val="00BC3347"/>
    <w:rsid w:val="00BC3686"/>
    <w:rsid w:val="00BC3D4D"/>
    <w:rsid w:val="00BC3D69"/>
    <w:rsid w:val="00BC4105"/>
    <w:rsid w:val="00BC477A"/>
    <w:rsid w:val="00BC5197"/>
    <w:rsid w:val="00BC552A"/>
    <w:rsid w:val="00BC5985"/>
    <w:rsid w:val="00BC612F"/>
    <w:rsid w:val="00BC61D7"/>
    <w:rsid w:val="00BC6286"/>
    <w:rsid w:val="00BC7118"/>
    <w:rsid w:val="00BC79B7"/>
    <w:rsid w:val="00BC7BFD"/>
    <w:rsid w:val="00BD077B"/>
    <w:rsid w:val="00BD07B5"/>
    <w:rsid w:val="00BD09D3"/>
    <w:rsid w:val="00BD0C4D"/>
    <w:rsid w:val="00BD1456"/>
    <w:rsid w:val="00BD1FF0"/>
    <w:rsid w:val="00BD20BD"/>
    <w:rsid w:val="00BD2192"/>
    <w:rsid w:val="00BD219D"/>
    <w:rsid w:val="00BD2351"/>
    <w:rsid w:val="00BD2B0D"/>
    <w:rsid w:val="00BD2DCE"/>
    <w:rsid w:val="00BD3468"/>
    <w:rsid w:val="00BD414F"/>
    <w:rsid w:val="00BD5796"/>
    <w:rsid w:val="00BD5F0C"/>
    <w:rsid w:val="00BD682D"/>
    <w:rsid w:val="00BD6F33"/>
    <w:rsid w:val="00BD7836"/>
    <w:rsid w:val="00BD7A47"/>
    <w:rsid w:val="00BD7DF9"/>
    <w:rsid w:val="00BD7EA3"/>
    <w:rsid w:val="00BE03D0"/>
    <w:rsid w:val="00BE070B"/>
    <w:rsid w:val="00BE0E65"/>
    <w:rsid w:val="00BE15C3"/>
    <w:rsid w:val="00BE16CB"/>
    <w:rsid w:val="00BE2197"/>
    <w:rsid w:val="00BE265E"/>
    <w:rsid w:val="00BE28FB"/>
    <w:rsid w:val="00BE319D"/>
    <w:rsid w:val="00BE3313"/>
    <w:rsid w:val="00BE34D8"/>
    <w:rsid w:val="00BE3C0E"/>
    <w:rsid w:val="00BE4084"/>
    <w:rsid w:val="00BE5982"/>
    <w:rsid w:val="00BE6DD8"/>
    <w:rsid w:val="00BE6E7B"/>
    <w:rsid w:val="00BE7519"/>
    <w:rsid w:val="00BE778D"/>
    <w:rsid w:val="00BE7980"/>
    <w:rsid w:val="00BE7E40"/>
    <w:rsid w:val="00BF0272"/>
    <w:rsid w:val="00BF076A"/>
    <w:rsid w:val="00BF1C5E"/>
    <w:rsid w:val="00BF37BE"/>
    <w:rsid w:val="00BF3C90"/>
    <w:rsid w:val="00BF3D32"/>
    <w:rsid w:val="00BF4B32"/>
    <w:rsid w:val="00BF4C47"/>
    <w:rsid w:val="00BF4F2A"/>
    <w:rsid w:val="00BF5014"/>
    <w:rsid w:val="00BF50EB"/>
    <w:rsid w:val="00BF526D"/>
    <w:rsid w:val="00BF5BCB"/>
    <w:rsid w:val="00BF648C"/>
    <w:rsid w:val="00BF7019"/>
    <w:rsid w:val="00BF732E"/>
    <w:rsid w:val="00BF7837"/>
    <w:rsid w:val="00BF7FDF"/>
    <w:rsid w:val="00BF7FEA"/>
    <w:rsid w:val="00C003E3"/>
    <w:rsid w:val="00C00538"/>
    <w:rsid w:val="00C005D2"/>
    <w:rsid w:val="00C00965"/>
    <w:rsid w:val="00C00AAE"/>
    <w:rsid w:val="00C00AC2"/>
    <w:rsid w:val="00C00C8C"/>
    <w:rsid w:val="00C017BD"/>
    <w:rsid w:val="00C01935"/>
    <w:rsid w:val="00C019D1"/>
    <w:rsid w:val="00C019E3"/>
    <w:rsid w:val="00C01D5E"/>
    <w:rsid w:val="00C02236"/>
    <w:rsid w:val="00C02341"/>
    <w:rsid w:val="00C02AC6"/>
    <w:rsid w:val="00C02AF9"/>
    <w:rsid w:val="00C0342D"/>
    <w:rsid w:val="00C03AED"/>
    <w:rsid w:val="00C0491E"/>
    <w:rsid w:val="00C04D17"/>
    <w:rsid w:val="00C056D7"/>
    <w:rsid w:val="00C06985"/>
    <w:rsid w:val="00C0737E"/>
    <w:rsid w:val="00C0738C"/>
    <w:rsid w:val="00C07DD5"/>
    <w:rsid w:val="00C07FBF"/>
    <w:rsid w:val="00C10F38"/>
    <w:rsid w:val="00C11315"/>
    <w:rsid w:val="00C11C3D"/>
    <w:rsid w:val="00C11EFB"/>
    <w:rsid w:val="00C13090"/>
    <w:rsid w:val="00C13D0A"/>
    <w:rsid w:val="00C14036"/>
    <w:rsid w:val="00C1415B"/>
    <w:rsid w:val="00C14979"/>
    <w:rsid w:val="00C14BF6"/>
    <w:rsid w:val="00C14E25"/>
    <w:rsid w:val="00C15429"/>
    <w:rsid w:val="00C158E2"/>
    <w:rsid w:val="00C15A4A"/>
    <w:rsid w:val="00C16700"/>
    <w:rsid w:val="00C169EC"/>
    <w:rsid w:val="00C171E0"/>
    <w:rsid w:val="00C17223"/>
    <w:rsid w:val="00C1798F"/>
    <w:rsid w:val="00C202FC"/>
    <w:rsid w:val="00C208EF"/>
    <w:rsid w:val="00C209F5"/>
    <w:rsid w:val="00C20B3A"/>
    <w:rsid w:val="00C20B8A"/>
    <w:rsid w:val="00C21304"/>
    <w:rsid w:val="00C21967"/>
    <w:rsid w:val="00C22C79"/>
    <w:rsid w:val="00C22FB1"/>
    <w:rsid w:val="00C2304F"/>
    <w:rsid w:val="00C2394A"/>
    <w:rsid w:val="00C23E3A"/>
    <w:rsid w:val="00C2406B"/>
    <w:rsid w:val="00C25604"/>
    <w:rsid w:val="00C26429"/>
    <w:rsid w:val="00C26472"/>
    <w:rsid w:val="00C267E5"/>
    <w:rsid w:val="00C26C04"/>
    <w:rsid w:val="00C26C85"/>
    <w:rsid w:val="00C26E6F"/>
    <w:rsid w:val="00C27D73"/>
    <w:rsid w:val="00C3055B"/>
    <w:rsid w:val="00C307F8"/>
    <w:rsid w:val="00C30B9C"/>
    <w:rsid w:val="00C31080"/>
    <w:rsid w:val="00C31AF5"/>
    <w:rsid w:val="00C32E1A"/>
    <w:rsid w:val="00C3338E"/>
    <w:rsid w:val="00C3342C"/>
    <w:rsid w:val="00C3364C"/>
    <w:rsid w:val="00C3385A"/>
    <w:rsid w:val="00C34434"/>
    <w:rsid w:val="00C347A1"/>
    <w:rsid w:val="00C350EA"/>
    <w:rsid w:val="00C357A2"/>
    <w:rsid w:val="00C40120"/>
    <w:rsid w:val="00C41665"/>
    <w:rsid w:val="00C41CB2"/>
    <w:rsid w:val="00C41FF3"/>
    <w:rsid w:val="00C42E47"/>
    <w:rsid w:val="00C430CD"/>
    <w:rsid w:val="00C43189"/>
    <w:rsid w:val="00C437A8"/>
    <w:rsid w:val="00C43FB2"/>
    <w:rsid w:val="00C44A2A"/>
    <w:rsid w:val="00C45AA5"/>
    <w:rsid w:val="00C46089"/>
    <w:rsid w:val="00C461E9"/>
    <w:rsid w:val="00C46868"/>
    <w:rsid w:val="00C46B19"/>
    <w:rsid w:val="00C47113"/>
    <w:rsid w:val="00C47B86"/>
    <w:rsid w:val="00C50996"/>
    <w:rsid w:val="00C509A8"/>
    <w:rsid w:val="00C50B65"/>
    <w:rsid w:val="00C50EA7"/>
    <w:rsid w:val="00C51096"/>
    <w:rsid w:val="00C514D2"/>
    <w:rsid w:val="00C52240"/>
    <w:rsid w:val="00C52356"/>
    <w:rsid w:val="00C524AC"/>
    <w:rsid w:val="00C52E03"/>
    <w:rsid w:val="00C52FBC"/>
    <w:rsid w:val="00C5311E"/>
    <w:rsid w:val="00C53951"/>
    <w:rsid w:val="00C540EB"/>
    <w:rsid w:val="00C54784"/>
    <w:rsid w:val="00C54A74"/>
    <w:rsid w:val="00C54BBD"/>
    <w:rsid w:val="00C5500E"/>
    <w:rsid w:val="00C557E4"/>
    <w:rsid w:val="00C5585F"/>
    <w:rsid w:val="00C55C46"/>
    <w:rsid w:val="00C5678F"/>
    <w:rsid w:val="00C56B93"/>
    <w:rsid w:val="00C57033"/>
    <w:rsid w:val="00C60009"/>
    <w:rsid w:val="00C61692"/>
    <w:rsid w:val="00C61958"/>
    <w:rsid w:val="00C61A57"/>
    <w:rsid w:val="00C61DB4"/>
    <w:rsid w:val="00C6222C"/>
    <w:rsid w:val="00C624CA"/>
    <w:rsid w:val="00C6272F"/>
    <w:rsid w:val="00C6287C"/>
    <w:rsid w:val="00C636F5"/>
    <w:rsid w:val="00C64219"/>
    <w:rsid w:val="00C6421E"/>
    <w:rsid w:val="00C643F8"/>
    <w:rsid w:val="00C64AD9"/>
    <w:rsid w:val="00C64EA6"/>
    <w:rsid w:val="00C64EAA"/>
    <w:rsid w:val="00C65582"/>
    <w:rsid w:val="00C657AF"/>
    <w:rsid w:val="00C65B1B"/>
    <w:rsid w:val="00C662C9"/>
    <w:rsid w:val="00C665B6"/>
    <w:rsid w:val="00C670F0"/>
    <w:rsid w:val="00C67731"/>
    <w:rsid w:val="00C67B7A"/>
    <w:rsid w:val="00C70A4E"/>
    <w:rsid w:val="00C714BC"/>
    <w:rsid w:val="00C71A0C"/>
    <w:rsid w:val="00C71CD4"/>
    <w:rsid w:val="00C72711"/>
    <w:rsid w:val="00C72A0F"/>
    <w:rsid w:val="00C7381A"/>
    <w:rsid w:val="00C74881"/>
    <w:rsid w:val="00C74984"/>
    <w:rsid w:val="00C74A40"/>
    <w:rsid w:val="00C74A9A"/>
    <w:rsid w:val="00C74C79"/>
    <w:rsid w:val="00C74F11"/>
    <w:rsid w:val="00C74F70"/>
    <w:rsid w:val="00C74F85"/>
    <w:rsid w:val="00C75579"/>
    <w:rsid w:val="00C758D4"/>
    <w:rsid w:val="00C760DB"/>
    <w:rsid w:val="00C767DD"/>
    <w:rsid w:val="00C76A7A"/>
    <w:rsid w:val="00C76ED5"/>
    <w:rsid w:val="00C77053"/>
    <w:rsid w:val="00C7720D"/>
    <w:rsid w:val="00C775FF"/>
    <w:rsid w:val="00C77AFD"/>
    <w:rsid w:val="00C77C1D"/>
    <w:rsid w:val="00C8066E"/>
    <w:rsid w:val="00C80B9C"/>
    <w:rsid w:val="00C81148"/>
    <w:rsid w:val="00C815ED"/>
    <w:rsid w:val="00C81A28"/>
    <w:rsid w:val="00C81C9A"/>
    <w:rsid w:val="00C82ABE"/>
    <w:rsid w:val="00C837EF"/>
    <w:rsid w:val="00C83F16"/>
    <w:rsid w:val="00C84045"/>
    <w:rsid w:val="00C84999"/>
    <w:rsid w:val="00C853BA"/>
    <w:rsid w:val="00C85516"/>
    <w:rsid w:val="00C8560B"/>
    <w:rsid w:val="00C8640E"/>
    <w:rsid w:val="00C8662F"/>
    <w:rsid w:val="00C879C8"/>
    <w:rsid w:val="00C87D08"/>
    <w:rsid w:val="00C906A7"/>
    <w:rsid w:val="00C90A41"/>
    <w:rsid w:val="00C90E5C"/>
    <w:rsid w:val="00C91048"/>
    <w:rsid w:val="00C91AFC"/>
    <w:rsid w:val="00C91DA1"/>
    <w:rsid w:val="00C91F80"/>
    <w:rsid w:val="00C931EE"/>
    <w:rsid w:val="00C939EC"/>
    <w:rsid w:val="00C93A27"/>
    <w:rsid w:val="00C93DF2"/>
    <w:rsid w:val="00C93F9B"/>
    <w:rsid w:val="00C9419A"/>
    <w:rsid w:val="00C94EB8"/>
    <w:rsid w:val="00C95278"/>
    <w:rsid w:val="00C96A09"/>
    <w:rsid w:val="00C97763"/>
    <w:rsid w:val="00C97780"/>
    <w:rsid w:val="00C97AF1"/>
    <w:rsid w:val="00C97B17"/>
    <w:rsid w:val="00CA0F46"/>
    <w:rsid w:val="00CA1270"/>
    <w:rsid w:val="00CA1E6E"/>
    <w:rsid w:val="00CA1F98"/>
    <w:rsid w:val="00CA1FE8"/>
    <w:rsid w:val="00CA2008"/>
    <w:rsid w:val="00CA21CE"/>
    <w:rsid w:val="00CA29AF"/>
    <w:rsid w:val="00CA3E2A"/>
    <w:rsid w:val="00CA41DB"/>
    <w:rsid w:val="00CA49E3"/>
    <w:rsid w:val="00CA4B3A"/>
    <w:rsid w:val="00CA53CD"/>
    <w:rsid w:val="00CA572B"/>
    <w:rsid w:val="00CA6587"/>
    <w:rsid w:val="00CA69B2"/>
    <w:rsid w:val="00CA6D48"/>
    <w:rsid w:val="00CA702B"/>
    <w:rsid w:val="00CA70FB"/>
    <w:rsid w:val="00CA72B2"/>
    <w:rsid w:val="00CA795E"/>
    <w:rsid w:val="00CB0FC0"/>
    <w:rsid w:val="00CB2CC9"/>
    <w:rsid w:val="00CB383F"/>
    <w:rsid w:val="00CB3CDC"/>
    <w:rsid w:val="00CB401D"/>
    <w:rsid w:val="00CB4021"/>
    <w:rsid w:val="00CB48EE"/>
    <w:rsid w:val="00CB4E58"/>
    <w:rsid w:val="00CB515D"/>
    <w:rsid w:val="00CB546B"/>
    <w:rsid w:val="00CB54C9"/>
    <w:rsid w:val="00CB59FC"/>
    <w:rsid w:val="00CB60D3"/>
    <w:rsid w:val="00CB6238"/>
    <w:rsid w:val="00CB6422"/>
    <w:rsid w:val="00CB6B73"/>
    <w:rsid w:val="00CB6BAB"/>
    <w:rsid w:val="00CB78DD"/>
    <w:rsid w:val="00CB7C73"/>
    <w:rsid w:val="00CC09B3"/>
    <w:rsid w:val="00CC0CAF"/>
    <w:rsid w:val="00CC1CE6"/>
    <w:rsid w:val="00CC1E9E"/>
    <w:rsid w:val="00CC1F68"/>
    <w:rsid w:val="00CC2152"/>
    <w:rsid w:val="00CC2427"/>
    <w:rsid w:val="00CC2456"/>
    <w:rsid w:val="00CC37FE"/>
    <w:rsid w:val="00CC3B84"/>
    <w:rsid w:val="00CC3E97"/>
    <w:rsid w:val="00CC3F57"/>
    <w:rsid w:val="00CC418A"/>
    <w:rsid w:val="00CC5277"/>
    <w:rsid w:val="00CC5C07"/>
    <w:rsid w:val="00CC5F97"/>
    <w:rsid w:val="00CC6089"/>
    <w:rsid w:val="00CC6B9C"/>
    <w:rsid w:val="00CC6FE7"/>
    <w:rsid w:val="00CC76EF"/>
    <w:rsid w:val="00CC796A"/>
    <w:rsid w:val="00CD0384"/>
    <w:rsid w:val="00CD0A4B"/>
    <w:rsid w:val="00CD0EC6"/>
    <w:rsid w:val="00CD0FF0"/>
    <w:rsid w:val="00CD1A04"/>
    <w:rsid w:val="00CD1B88"/>
    <w:rsid w:val="00CD1DF7"/>
    <w:rsid w:val="00CD1E97"/>
    <w:rsid w:val="00CD21F8"/>
    <w:rsid w:val="00CD2346"/>
    <w:rsid w:val="00CD352F"/>
    <w:rsid w:val="00CD355A"/>
    <w:rsid w:val="00CD40F9"/>
    <w:rsid w:val="00CD4B26"/>
    <w:rsid w:val="00CD4B91"/>
    <w:rsid w:val="00CD4E5D"/>
    <w:rsid w:val="00CD573D"/>
    <w:rsid w:val="00CD741D"/>
    <w:rsid w:val="00CD747C"/>
    <w:rsid w:val="00CD74F5"/>
    <w:rsid w:val="00CD790E"/>
    <w:rsid w:val="00CE01F3"/>
    <w:rsid w:val="00CE03E7"/>
    <w:rsid w:val="00CE1153"/>
    <w:rsid w:val="00CE1558"/>
    <w:rsid w:val="00CE1950"/>
    <w:rsid w:val="00CE1C12"/>
    <w:rsid w:val="00CE23C0"/>
    <w:rsid w:val="00CE29D7"/>
    <w:rsid w:val="00CE2BA5"/>
    <w:rsid w:val="00CE3089"/>
    <w:rsid w:val="00CE3B57"/>
    <w:rsid w:val="00CE3C73"/>
    <w:rsid w:val="00CE3D70"/>
    <w:rsid w:val="00CE40A4"/>
    <w:rsid w:val="00CE433B"/>
    <w:rsid w:val="00CE4817"/>
    <w:rsid w:val="00CE49B9"/>
    <w:rsid w:val="00CE50D7"/>
    <w:rsid w:val="00CE562A"/>
    <w:rsid w:val="00CE5631"/>
    <w:rsid w:val="00CE571D"/>
    <w:rsid w:val="00CE5FAA"/>
    <w:rsid w:val="00CE6CB4"/>
    <w:rsid w:val="00CE71ED"/>
    <w:rsid w:val="00CE7254"/>
    <w:rsid w:val="00CE7541"/>
    <w:rsid w:val="00CE7884"/>
    <w:rsid w:val="00CF054E"/>
    <w:rsid w:val="00CF0A4D"/>
    <w:rsid w:val="00CF0D65"/>
    <w:rsid w:val="00CF1037"/>
    <w:rsid w:val="00CF12A6"/>
    <w:rsid w:val="00CF14C8"/>
    <w:rsid w:val="00CF17E4"/>
    <w:rsid w:val="00CF1BB2"/>
    <w:rsid w:val="00CF1F06"/>
    <w:rsid w:val="00CF2754"/>
    <w:rsid w:val="00CF291D"/>
    <w:rsid w:val="00CF400E"/>
    <w:rsid w:val="00CF401E"/>
    <w:rsid w:val="00CF492A"/>
    <w:rsid w:val="00CF4B6E"/>
    <w:rsid w:val="00CF4E6A"/>
    <w:rsid w:val="00CF54C6"/>
    <w:rsid w:val="00CF6548"/>
    <w:rsid w:val="00CF71A3"/>
    <w:rsid w:val="00CF74AF"/>
    <w:rsid w:val="00CF76D9"/>
    <w:rsid w:val="00D00F44"/>
    <w:rsid w:val="00D01A15"/>
    <w:rsid w:val="00D01C1C"/>
    <w:rsid w:val="00D02F16"/>
    <w:rsid w:val="00D0319C"/>
    <w:rsid w:val="00D03556"/>
    <w:rsid w:val="00D03640"/>
    <w:rsid w:val="00D03EDC"/>
    <w:rsid w:val="00D043EF"/>
    <w:rsid w:val="00D04E23"/>
    <w:rsid w:val="00D05D27"/>
    <w:rsid w:val="00D06023"/>
    <w:rsid w:val="00D0619E"/>
    <w:rsid w:val="00D061BB"/>
    <w:rsid w:val="00D06640"/>
    <w:rsid w:val="00D06831"/>
    <w:rsid w:val="00D0685F"/>
    <w:rsid w:val="00D06AD0"/>
    <w:rsid w:val="00D07062"/>
    <w:rsid w:val="00D07551"/>
    <w:rsid w:val="00D1006B"/>
    <w:rsid w:val="00D1018B"/>
    <w:rsid w:val="00D10658"/>
    <w:rsid w:val="00D106EB"/>
    <w:rsid w:val="00D1110D"/>
    <w:rsid w:val="00D11249"/>
    <w:rsid w:val="00D131F6"/>
    <w:rsid w:val="00D132DC"/>
    <w:rsid w:val="00D1384A"/>
    <w:rsid w:val="00D13AA5"/>
    <w:rsid w:val="00D13AAB"/>
    <w:rsid w:val="00D1424D"/>
    <w:rsid w:val="00D14C13"/>
    <w:rsid w:val="00D14F64"/>
    <w:rsid w:val="00D1530E"/>
    <w:rsid w:val="00D15B5F"/>
    <w:rsid w:val="00D15C3E"/>
    <w:rsid w:val="00D160A2"/>
    <w:rsid w:val="00D17228"/>
    <w:rsid w:val="00D17817"/>
    <w:rsid w:val="00D17BED"/>
    <w:rsid w:val="00D213F0"/>
    <w:rsid w:val="00D22236"/>
    <w:rsid w:val="00D22E93"/>
    <w:rsid w:val="00D23B1A"/>
    <w:rsid w:val="00D24C6A"/>
    <w:rsid w:val="00D24F86"/>
    <w:rsid w:val="00D250D8"/>
    <w:rsid w:val="00D25779"/>
    <w:rsid w:val="00D26019"/>
    <w:rsid w:val="00D26245"/>
    <w:rsid w:val="00D2693A"/>
    <w:rsid w:val="00D26CF7"/>
    <w:rsid w:val="00D27971"/>
    <w:rsid w:val="00D27CFD"/>
    <w:rsid w:val="00D27E04"/>
    <w:rsid w:val="00D30664"/>
    <w:rsid w:val="00D308B6"/>
    <w:rsid w:val="00D3182A"/>
    <w:rsid w:val="00D31948"/>
    <w:rsid w:val="00D32051"/>
    <w:rsid w:val="00D3207A"/>
    <w:rsid w:val="00D322DE"/>
    <w:rsid w:val="00D324BA"/>
    <w:rsid w:val="00D328A8"/>
    <w:rsid w:val="00D3472D"/>
    <w:rsid w:val="00D34756"/>
    <w:rsid w:val="00D3543E"/>
    <w:rsid w:val="00D35E02"/>
    <w:rsid w:val="00D3685B"/>
    <w:rsid w:val="00D36A13"/>
    <w:rsid w:val="00D40061"/>
    <w:rsid w:val="00D409A0"/>
    <w:rsid w:val="00D40C13"/>
    <w:rsid w:val="00D40C88"/>
    <w:rsid w:val="00D4149E"/>
    <w:rsid w:val="00D415DE"/>
    <w:rsid w:val="00D416DC"/>
    <w:rsid w:val="00D41945"/>
    <w:rsid w:val="00D41C12"/>
    <w:rsid w:val="00D41D9B"/>
    <w:rsid w:val="00D4208E"/>
    <w:rsid w:val="00D42727"/>
    <w:rsid w:val="00D427D9"/>
    <w:rsid w:val="00D42B6D"/>
    <w:rsid w:val="00D437F8"/>
    <w:rsid w:val="00D43F2B"/>
    <w:rsid w:val="00D44296"/>
    <w:rsid w:val="00D44437"/>
    <w:rsid w:val="00D4479F"/>
    <w:rsid w:val="00D448C0"/>
    <w:rsid w:val="00D45338"/>
    <w:rsid w:val="00D4560F"/>
    <w:rsid w:val="00D45CEF"/>
    <w:rsid w:val="00D4619B"/>
    <w:rsid w:val="00D47121"/>
    <w:rsid w:val="00D4750A"/>
    <w:rsid w:val="00D477B9"/>
    <w:rsid w:val="00D47D04"/>
    <w:rsid w:val="00D502F5"/>
    <w:rsid w:val="00D503A1"/>
    <w:rsid w:val="00D5073E"/>
    <w:rsid w:val="00D5147E"/>
    <w:rsid w:val="00D52D77"/>
    <w:rsid w:val="00D53568"/>
    <w:rsid w:val="00D5384F"/>
    <w:rsid w:val="00D53ED2"/>
    <w:rsid w:val="00D54D1C"/>
    <w:rsid w:val="00D551DC"/>
    <w:rsid w:val="00D5547E"/>
    <w:rsid w:val="00D55EA2"/>
    <w:rsid w:val="00D5682A"/>
    <w:rsid w:val="00D568E4"/>
    <w:rsid w:val="00D56C32"/>
    <w:rsid w:val="00D56F19"/>
    <w:rsid w:val="00D5734E"/>
    <w:rsid w:val="00D574BC"/>
    <w:rsid w:val="00D57E3F"/>
    <w:rsid w:val="00D57EC6"/>
    <w:rsid w:val="00D57F35"/>
    <w:rsid w:val="00D6059E"/>
    <w:rsid w:val="00D60CDC"/>
    <w:rsid w:val="00D6149D"/>
    <w:rsid w:val="00D61555"/>
    <w:rsid w:val="00D61C42"/>
    <w:rsid w:val="00D62679"/>
    <w:rsid w:val="00D62A9B"/>
    <w:rsid w:val="00D6383C"/>
    <w:rsid w:val="00D63EBA"/>
    <w:rsid w:val="00D64574"/>
    <w:rsid w:val="00D6509F"/>
    <w:rsid w:val="00D65CF4"/>
    <w:rsid w:val="00D66198"/>
    <w:rsid w:val="00D66630"/>
    <w:rsid w:val="00D66DCB"/>
    <w:rsid w:val="00D66E50"/>
    <w:rsid w:val="00D66F0F"/>
    <w:rsid w:val="00D67753"/>
    <w:rsid w:val="00D6780B"/>
    <w:rsid w:val="00D67D4A"/>
    <w:rsid w:val="00D70433"/>
    <w:rsid w:val="00D70988"/>
    <w:rsid w:val="00D70F52"/>
    <w:rsid w:val="00D7137A"/>
    <w:rsid w:val="00D72986"/>
    <w:rsid w:val="00D738D1"/>
    <w:rsid w:val="00D73C27"/>
    <w:rsid w:val="00D745FE"/>
    <w:rsid w:val="00D74BA6"/>
    <w:rsid w:val="00D74F41"/>
    <w:rsid w:val="00D75BFE"/>
    <w:rsid w:val="00D75E15"/>
    <w:rsid w:val="00D760F6"/>
    <w:rsid w:val="00D76365"/>
    <w:rsid w:val="00D76C11"/>
    <w:rsid w:val="00D77703"/>
    <w:rsid w:val="00D7797A"/>
    <w:rsid w:val="00D77F25"/>
    <w:rsid w:val="00D80843"/>
    <w:rsid w:val="00D812BE"/>
    <w:rsid w:val="00D8162C"/>
    <w:rsid w:val="00D81AAA"/>
    <w:rsid w:val="00D82BAA"/>
    <w:rsid w:val="00D82DDD"/>
    <w:rsid w:val="00D832E2"/>
    <w:rsid w:val="00D8363F"/>
    <w:rsid w:val="00D83E19"/>
    <w:rsid w:val="00D83EDB"/>
    <w:rsid w:val="00D84118"/>
    <w:rsid w:val="00D841F6"/>
    <w:rsid w:val="00D8425C"/>
    <w:rsid w:val="00D84508"/>
    <w:rsid w:val="00D84FBD"/>
    <w:rsid w:val="00D84FE0"/>
    <w:rsid w:val="00D853CE"/>
    <w:rsid w:val="00D8582C"/>
    <w:rsid w:val="00D85F7B"/>
    <w:rsid w:val="00D861BB"/>
    <w:rsid w:val="00D90003"/>
    <w:rsid w:val="00D9150B"/>
    <w:rsid w:val="00D9189C"/>
    <w:rsid w:val="00D918EE"/>
    <w:rsid w:val="00D920FA"/>
    <w:rsid w:val="00D923FC"/>
    <w:rsid w:val="00D94065"/>
    <w:rsid w:val="00D94322"/>
    <w:rsid w:val="00D94E0B"/>
    <w:rsid w:val="00D951A5"/>
    <w:rsid w:val="00D95231"/>
    <w:rsid w:val="00D961B5"/>
    <w:rsid w:val="00D965F1"/>
    <w:rsid w:val="00D969B3"/>
    <w:rsid w:val="00D976FE"/>
    <w:rsid w:val="00D9781C"/>
    <w:rsid w:val="00D979F6"/>
    <w:rsid w:val="00D97F1A"/>
    <w:rsid w:val="00DA03A6"/>
    <w:rsid w:val="00DA0F00"/>
    <w:rsid w:val="00DA1A0C"/>
    <w:rsid w:val="00DA270D"/>
    <w:rsid w:val="00DA2841"/>
    <w:rsid w:val="00DA3528"/>
    <w:rsid w:val="00DA3BCE"/>
    <w:rsid w:val="00DA4E0E"/>
    <w:rsid w:val="00DA51F6"/>
    <w:rsid w:val="00DA55BE"/>
    <w:rsid w:val="00DA5A1D"/>
    <w:rsid w:val="00DA6552"/>
    <w:rsid w:val="00DA65F3"/>
    <w:rsid w:val="00DA694A"/>
    <w:rsid w:val="00DA739A"/>
    <w:rsid w:val="00DA7738"/>
    <w:rsid w:val="00DB01E2"/>
    <w:rsid w:val="00DB0431"/>
    <w:rsid w:val="00DB051B"/>
    <w:rsid w:val="00DB088A"/>
    <w:rsid w:val="00DB0C84"/>
    <w:rsid w:val="00DB2498"/>
    <w:rsid w:val="00DB3F2B"/>
    <w:rsid w:val="00DB43AA"/>
    <w:rsid w:val="00DB4770"/>
    <w:rsid w:val="00DB48EE"/>
    <w:rsid w:val="00DB4963"/>
    <w:rsid w:val="00DB55A0"/>
    <w:rsid w:val="00DB5B7E"/>
    <w:rsid w:val="00DB61E2"/>
    <w:rsid w:val="00DB69F8"/>
    <w:rsid w:val="00DB6A40"/>
    <w:rsid w:val="00DB6CE8"/>
    <w:rsid w:val="00DB72C8"/>
    <w:rsid w:val="00DB7703"/>
    <w:rsid w:val="00DB7FE6"/>
    <w:rsid w:val="00DC00D7"/>
    <w:rsid w:val="00DC027C"/>
    <w:rsid w:val="00DC0550"/>
    <w:rsid w:val="00DC0796"/>
    <w:rsid w:val="00DC0AD8"/>
    <w:rsid w:val="00DC0C49"/>
    <w:rsid w:val="00DC0FC3"/>
    <w:rsid w:val="00DC107B"/>
    <w:rsid w:val="00DC17F4"/>
    <w:rsid w:val="00DC1FA7"/>
    <w:rsid w:val="00DC216D"/>
    <w:rsid w:val="00DC25FB"/>
    <w:rsid w:val="00DC274C"/>
    <w:rsid w:val="00DC3399"/>
    <w:rsid w:val="00DC355C"/>
    <w:rsid w:val="00DC378D"/>
    <w:rsid w:val="00DC3BB4"/>
    <w:rsid w:val="00DC4072"/>
    <w:rsid w:val="00DC423A"/>
    <w:rsid w:val="00DC4642"/>
    <w:rsid w:val="00DC4D3D"/>
    <w:rsid w:val="00DC4FC6"/>
    <w:rsid w:val="00DC7909"/>
    <w:rsid w:val="00DD0EFC"/>
    <w:rsid w:val="00DD1945"/>
    <w:rsid w:val="00DD24D5"/>
    <w:rsid w:val="00DD2C19"/>
    <w:rsid w:val="00DD2D33"/>
    <w:rsid w:val="00DD32B4"/>
    <w:rsid w:val="00DD3938"/>
    <w:rsid w:val="00DD3C13"/>
    <w:rsid w:val="00DD40B3"/>
    <w:rsid w:val="00DD4ED9"/>
    <w:rsid w:val="00DD51C3"/>
    <w:rsid w:val="00DD53FB"/>
    <w:rsid w:val="00DD558C"/>
    <w:rsid w:val="00DD5888"/>
    <w:rsid w:val="00DD5E25"/>
    <w:rsid w:val="00DD5F6A"/>
    <w:rsid w:val="00DD5FBF"/>
    <w:rsid w:val="00DD6CBC"/>
    <w:rsid w:val="00DD7709"/>
    <w:rsid w:val="00DD7CAA"/>
    <w:rsid w:val="00DD7E9D"/>
    <w:rsid w:val="00DE1512"/>
    <w:rsid w:val="00DE1702"/>
    <w:rsid w:val="00DE17FD"/>
    <w:rsid w:val="00DE1D6A"/>
    <w:rsid w:val="00DE2FA0"/>
    <w:rsid w:val="00DE3032"/>
    <w:rsid w:val="00DE3195"/>
    <w:rsid w:val="00DE4074"/>
    <w:rsid w:val="00DE4784"/>
    <w:rsid w:val="00DE4B10"/>
    <w:rsid w:val="00DE5B8B"/>
    <w:rsid w:val="00DE6099"/>
    <w:rsid w:val="00DE60DF"/>
    <w:rsid w:val="00DE6DA1"/>
    <w:rsid w:val="00DE70A0"/>
    <w:rsid w:val="00DE72E6"/>
    <w:rsid w:val="00DE733F"/>
    <w:rsid w:val="00DE7353"/>
    <w:rsid w:val="00DE74E4"/>
    <w:rsid w:val="00DE7632"/>
    <w:rsid w:val="00DE7804"/>
    <w:rsid w:val="00DE7D56"/>
    <w:rsid w:val="00DF0029"/>
    <w:rsid w:val="00DF0127"/>
    <w:rsid w:val="00DF0C29"/>
    <w:rsid w:val="00DF0FE8"/>
    <w:rsid w:val="00DF1F8D"/>
    <w:rsid w:val="00DF35FF"/>
    <w:rsid w:val="00DF3873"/>
    <w:rsid w:val="00DF3B07"/>
    <w:rsid w:val="00DF46FB"/>
    <w:rsid w:val="00DF4C86"/>
    <w:rsid w:val="00DF5311"/>
    <w:rsid w:val="00DF55AB"/>
    <w:rsid w:val="00DF5F30"/>
    <w:rsid w:val="00DF6BE8"/>
    <w:rsid w:val="00DF78C2"/>
    <w:rsid w:val="00E0116E"/>
    <w:rsid w:val="00E014BF"/>
    <w:rsid w:val="00E01E71"/>
    <w:rsid w:val="00E0238C"/>
    <w:rsid w:val="00E031DA"/>
    <w:rsid w:val="00E03897"/>
    <w:rsid w:val="00E0390D"/>
    <w:rsid w:val="00E03ABC"/>
    <w:rsid w:val="00E03B6D"/>
    <w:rsid w:val="00E04AA4"/>
    <w:rsid w:val="00E04AEB"/>
    <w:rsid w:val="00E05956"/>
    <w:rsid w:val="00E05EC5"/>
    <w:rsid w:val="00E06DB4"/>
    <w:rsid w:val="00E07549"/>
    <w:rsid w:val="00E07573"/>
    <w:rsid w:val="00E07D6D"/>
    <w:rsid w:val="00E1052A"/>
    <w:rsid w:val="00E1061D"/>
    <w:rsid w:val="00E107D0"/>
    <w:rsid w:val="00E10A01"/>
    <w:rsid w:val="00E10AC1"/>
    <w:rsid w:val="00E10C51"/>
    <w:rsid w:val="00E10C61"/>
    <w:rsid w:val="00E128A6"/>
    <w:rsid w:val="00E1294B"/>
    <w:rsid w:val="00E1319A"/>
    <w:rsid w:val="00E1371D"/>
    <w:rsid w:val="00E15288"/>
    <w:rsid w:val="00E1544D"/>
    <w:rsid w:val="00E154B0"/>
    <w:rsid w:val="00E15CE3"/>
    <w:rsid w:val="00E15FD8"/>
    <w:rsid w:val="00E160CA"/>
    <w:rsid w:val="00E1628F"/>
    <w:rsid w:val="00E168E1"/>
    <w:rsid w:val="00E16D20"/>
    <w:rsid w:val="00E16FB1"/>
    <w:rsid w:val="00E17116"/>
    <w:rsid w:val="00E172DA"/>
    <w:rsid w:val="00E20A58"/>
    <w:rsid w:val="00E20A90"/>
    <w:rsid w:val="00E20E25"/>
    <w:rsid w:val="00E21318"/>
    <w:rsid w:val="00E21AFB"/>
    <w:rsid w:val="00E22E94"/>
    <w:rsid w:val="00E23E83"/>
    <w:rsid w:val="00E24874"/>
    <w:rsid w:val="00E2522E"/>
    <w:rsid w:val="00E252E7"/>
    <w:rsid w:val="00E2537E"/>
    <w:rsid w:val="00E26CD1"/>
    <w:rsid w:val="00E26EBA"/>
    <w:rsid w:val="00E27240"/>
    <w:rsid w:val="00E27868"/>
    <w:rsid w:val="00E27D97"/>
    <w:rsid w:val="00E30581"/>
    <w:rsid w:val="00E31504"/>
    <w:rsid w:val="00E31DF0"/>
    <w:rsid w:val="00E32846"/>
    <w:rsid w:val="00E32DE4"/>
    <w:rsid w:val="00E338CC"/>
    <w:rsid w:val="00E33C3B"/>
    <w:rsid w:val="00E3428D"/>
    <w:rsid w:val="00E34349"/>
    <w:rsid w:val="00E350F2"/>
    <w:rsid w:val="00E3512E"/>
    <w:rsid w:val="00E35CB0"/>
    <w:rsid w:val="00E36198"/>
    <w:rsid w:val="00E369A6"/>
    <w:rsid w:val="00E36A6D"/>
    <w:rsid w:val="00E371AA"/>
    <w:rsid w:val="00E37514"/>
    <w:rsid w:val="00E376F9"/>
    <w:rsid w:val="00E3774E"/>
    <w:rsid w:val="00E37785"/>
    <w:rsid w:val="00E37C1C"/>
    <w:rsid w:val="00E37D2B"/>
    <w:rsid w:val="00E37E32"/>
    <w:rsid w:val="00E4037A"/>
    <w:rsid w:val="00E40A4B"/>
    <w:rsid w:val="00E40C1E"/>
    <w:rsid w:val="00E4136D"/>
    <w:rsid w:val="00E42019"/>
    <w:rsid w:val="00E42159"/>
    <w:rsid w:val="00E42160"/>
    <w:rsid w:val="00E42BC1"/>
    <w:rsid w:val="00E4337F"/>
    <w:rsid w:val="00E43540"/>
    <w:rsid w:val="00E435A7"/>
    <w:rsid w:val="00E43DA5"/>
    <w:rsid w:val="00E44014"/>
    <w:rsid w:val="00E446FF"/>
    <w:rsid w:val="00E45C80"/>
    <w:rsid w:val="00E46553"/>
    <w:rsid w:val="00E46D6E"/>
    <w:rsid w:val="00E47034"/>
    <w:rsid w:val="00E47376"/>
    <w:rsid w:val="00E475E6"/>
    <w:rsid w:val="00E47C7F"/>
    <w:rsid w:val="00E5081D"/>
    <w:rsid w:val="00E5118B"/>
    <w:rsid w:val="00E5202F"/>
    <w:rsid w:val="00E522DB"/>
    <w:rsid w:val="00E52478"/>
    <w:rsid w:val="00E52CF5"/>
    <w:rsid w:val="00E53999"/>
    <w:rsid w:val="00E5445F"/>
    <w:rsid w:val="00E54B0D"/>
    <w:rsid w:val="00E551DE"/>
    <w:rsid w:val="00E55521"/>
    <w:rsid w:val="00E555D1"/>
    <w:rsid w:val="00E55662"/>
    <w:rsid w:val="00E55D68"/>
    <w:rsid w:val="00E55F76"/>
    <w:rsid w:val="00E56465"/>
    <w:rsid w:val="00E5698B"/>
    <w:rsid w:val="00E57118"/>
    <w:rsid w:val="00E57125"/>
    <w:rsid w:val="00E6061F"/>
    <w:rsid w:val="00E60E1A"/>
    <w:rsid w:val="00E615B9"/>
    <w:rsid w:val="00E61817"/>
    <w:rsid w:val="00E61FBF"/>
    <w:rsid w:val="00E6321A"/>
    <w:rsid w:val="00E63E3D"/>
    <w:rsid w:val="00E6484B"/>
    <w:rsid w:val="00E64DFF"/>
    <w:rsid w:val="00E66AF2"/>
    <w:rsid w:val="00E66FCF"/>
    <w:rsid w:val="00E67063"/>
    <w:rsid w:val="00E673B7"/>
    <w:rsid w:val="00E6762E"/>
    <w:rsid w:val="00E67646"/>
    <w:rsid w:val="00E67D18"/>
    <w:rsid w:val="00E706BD"/>
    <w:rsid w:val="00E7109B"/>
    <w:rsid w:val="00E7119B"/>
    <w:rsid w:val="00E712FF"/>
    <w:rsid w:val="00E7163B"/>
    <w:rsid w:val="00E71680"/>
    <w:rsid w:val="00E71A88"/>
    <w:rsid w:val="00E7247C"/>
    <w:rsid w:val="00E72B46"/>
    <w:rsid w:val="00E72B96"/>
    <w:rsid w:val="00E72D30"/>
    <w:rsid w:val="00E72F9B"/>
    <w:rsid w:val="00E73192"/>
    <w:rsid w:val="00E73A5A"/>
    <w:rsid w:val="00E73FC7"/>
    <w:rsid w:val="00E7467C"/>
    <w:rsid w:val="00E7471F"/>
    <w:rsid w:val="00E75AFC"/>
    <w:rsid w:val="00E75B5B"/>
    <w:rsid w:val="00E75C7A"/>
    <w:rsid w:val="00E75DC9"/>
    <w:rsid w:val="00E76587"/>
    <w:rsid w:val="00E7689C"/>
    <w:rsid w:val="00E76B4A"/>
    <w:rsid w:val="00E778EA"/>
    <w:rsid w:val="00E77EFA"/>
    <w:rsid w:val="00E804B1"/>
    <w:rsid w:val="00E8084A"/>
    <w:rsid w:val="00E812CD"/>
    <w:rsid w:val="00E8132B"/>
    <w:rsid w:val="00E81EF4"/>
    <w:rsid w:val="00E81F01"/>
    <w:rsid w:val="00E82083"/>
    <w:rsid w:val="00E82B2F"/>
    <w:rsid w:val="00E82E78"/>
    <w:rsid w:val="00E830B5"/>
    <w:rsid w:val="00E8323C"/>
    <w:rsid w:val="00E83434"/>
    <w:rsid w:val="00E83A41"/>
    <w:rsid w:val="00E841F1"/>
    <w:rsid w:val="00E84B9D"/>
    <w:rsid w:val="00E8508C"/>
    <w:rsid w:val="00E853E8"/>
    <w:rsid w:val="00E85CC2"/>
    <w:rsid w:val="00E86070"/>
    <w:rsid w:val="00E86916"/>
    <w:rsid w:val="00E8724B"/>
    <w:rsid w:val="00E87659"/>
    <w:rsid w:val="00E87937"/>
    <w:rsid w:val="00E87CFF"/>
    <w:rsid w:val="00E90000"/>
    <w:rsid w:val="00E90124"/>
    <w:rsid w:val="00E90295"/>
    <w:rsid w:val="00E90F1E"/>
    <w:rsid w:val="00E915DB"/>
    <w:rsid w:val="00E91F7E"/>
    <w:rsid w:val="00E92219"/>
    <w:rsid w:val="00E92302"/>
    <w:rsid w:val="00E92455"/>
    <w:rsid w:val="00E92A2B"/>
    <w:rsid w:val="00E93760"/>
    <w:rsid w:val="00E94063"/>
    <w:rsid w:val="00E95A42"/>
    <w:rsid w:val="00EA00BA"/>
    <w:rsid w:val="00EA0CAA"/>
    <w:rsid w:val="00EA1518"/>
    <w:rsid w:val="00EA1A85"/>
    <w:rsid w:val="00EA23D0"/>
    <w:rsid w:val="00EA2E89"/>
    <w:rsid w:val="00EA3198"/>
    <w:rsid w:val="00EA3353"/>
    <w:rsid w:val="00EA3387"/>
    <w:rsid w:val="00EA37A5"/>
    <w:rsid w:val="00EA53C7"/>
    <w:rsid w:val="00EA5CF3"/>
    <w:rsid w:val="00EA5F46"/>
    <w:rsid w:val="00EA5FE6"/>
    <w:rsid w:val="00EA6818"/>
    <w:rsid w:val="00EA6EEC"/>
    <w:rsid w:val="00EA758A"/>
    <w:rsid w:val="00EA7782"/>
    <w:rsid w:val="00EB0001"/>
    <w:rsid w:val="00EB0E42"/>
    <w:rsid w:val="00EB1787"/>
    <w:rsid w:val="00EB1B25"/>
    <w:rsid w:val="00EB2223"/>
    <w:rsid w:val="00EB248E"/>
    <w:rsid w:val="00EB3879"/>
    <w:rsid w:val="00EB45E2"/>
    <w:rsid w:val="00EB4EF1"/>
    <w:rsid w:val="00EB4FB1"/>
    <w:rsid w:val="00EB52BC"/>
    <w:rsid w:val="00EB54F2"/>
    <w:rsid w:val="00EB555F"/>
    <w:rsid w:val="00EB65CD"/>
    <w:rsid w:val="00EB6E2E"/>
    <w:rsid w:val="00EB7490"/>
    <w:rsid w:val="00EB79DC"/>
    <w:rsid w:val="00EC03B8"/>
    <w:rsid w:val="00EC055A"/>
    <w:rsid w:val="00EC1074"/>
    <w:rsid w:val="00EC1679"/>
    <w:rsid w:val="00EC2114"/>
    <w:rsid w:val="00EC2316"/>
    <w:rsid w:val="00EC2C46"/>
    <w:rsid w:val="00EC2D95"/>
    <w:rsid w:val="00EC2DBF"/>
    <w:rsid w:val="00EC4319"/>
    <w:rsid w:val="00EC43A7"/>
    <w:rsid w:val="00EC4B84"/>
    <w:rsid w:val="00EC53DC"/>
    <w:rsid w:val="00EC6308"/>
    <w:rsid w:val="00EC68FC"/>
    <w:rsid w:val="00EC7AD2"/>
    <w:rsid w:val="00ED0447"/>
    <w:rsid w:val="00ED0F42"/>
    <w:rsid w:val="00ED0FF7"/>
    <w:rsid w:val="00ED1038"/>
    <w:rsid w:val="00ED1299"/>
    <w:rsid w:val="00ED159B"/>
    <w:rsid w:val="00ED185E"/>
    <w:rsid w:val="00ED2610"/>
    <w:rsid w:val="00ED29D9"/>
    <w:rsid w:val="00ED2A1A"/>
    <w:rsid w:val="00ED39F3"/>
    <w:rsid w:val="00ED3D9C"/>
    <w:rsid w:val="00ED3DF3"/>
    <w:rsid w:val="00ED48AB"/>
    <w:rsid w:val="00ED4910"/>
    <w:rsid w:val="00ED4A89"/>
    <w:rsid w:val="00ED4FB3"/>
    <w:rsid w:val="00ED5744"/>
    <w:rsid w:val="00ED5E44"/>
    <w:rsid w:val="00ED67C5"/>
    <w:rsid w:val="00ED6CA5"/>
    <w:rsid w:val="00ED6FE9"/>
    <w:rsid w:val="00ED7F2B"/>
    <w:rsid w:val="00EE0008"/>
    <w:rsid w:val="00EE03C0"/>
    <w:rsid w:val="00EE0929"/>
    <w:rsid w:val="00EE13FE"/>
    <w:rsid w:val="00EE1B18"/>
    <w:rsid w:val="00EE1F24"/>
    <w:rsid w:val="00EE2445"/>
    <w:rsid w:val="00EE2872"/>
    <w:rsid w:val="00EE2C19"/>
    <w:rsid w:val="00EE2D83"/>
    <w:rsid w:val="00EE2E6F"/>
    <w:rsid w:val="00EE2EE3"/>
    <w:rsid w:val="00EE3C7B"/>
    <w:rsid w:val="00EE46BF"/>
    <w:rsid w:val="00EE4E58"/>
    <w:rsid w:val="00EE53D5"/>
    <w:rsid w:val="00EE6B5A"/>
    <w:rsid w:val="00EE6F0B"/>
    <w:rsid w:val="00EE7547"/>
    <w:rsid w:val="00EE768F"/>
    <w:rsid w:val="00EE798F"/>
    <w:rsid w:val="00EE7B57"/>
    <w:rsid w:val="00EE7D3A"/>
    <w:rsid w:val="00EE7FCC"/>
    <w:rsid w:val="00EF01B8"/>
    <w:rsid w:val="00EF0C71"/>
    <w:rsid w:val="00EF1AC6"/>
    <w:rsid w:val="00EF1AF2"/>
    <w:rsid w:val="00EF1D3B"/>
    <w:rsid w:val="00EF2162"/>
    <w:rsid w:val="00EF2C5E"/>
    <w:rsid w:val="00EF2F63"/>
    <w:rsid w:val="00EF363F"/>
    <w:rsid w:val="00EF3A82"/>
    <w:rsid w:val="00EF3D34"/>
    <w:rsid w:val="00EF3DC6"/>
    <w:rsid w:val="00EF3EFC"/>
    <w:rsid w:val="00EF43C5"/>
    <w:rsid w:val="00EF49C5"/>
    <w:rsid w:val="00EF5A86"/>
    <w:rsid w:val="00EF5CE2"/>
    <w:rsid w:val="00EF66B0"/>
    <w:rsid w:val="00EF6950"/>
    <w:rsid w:val="00EF6C79"/>
    <w:rsid w:val="00EF723B"/>
    <w:rsid w:val="00EF732A"/>
    <w:rsid w:val="00EF765E"/>
    <w:rsid w:val="00EF790C"/>
    <w:rsid w:val="00F0026F"/>
    <w:rsid w:val="00F00548"/>
    <w:rsid w:val="00F0074C"/>
    <w:rsid w:val="00F009FB"/>
    <w:rsid w:val="00F011C0"/>
    <w:rsid w:val="00F01531"/>
    <w:rsid w:val="00F01568"/>
    <w:rsid w:val="00F020A2"/>
    <w:rsid w:val="00F02547"/>
    <w:rsid w:val="00F02B3A"/>
    <w:rsid w:val="00F03238"/>
    <w:rsid w:val="00F03A4F"/>
    <w:rsid w:val="00F03D99"/>
    <w:rsid w:val="00F04BCB"/>
    <w:rsid w:val="00F04CC4"/>
    <w:rsid w:val="00F0568F"/>
    <w:rsid w:val="00F05A5D"/>
    <w:rsid w:val="00F06135"/>
    <w:rsid w:val="00F06DC2"/>
    <w:rsid w:val="00F07B17"/>
    <w:rsid w:val="00F07D7C"/>
    <w:rsid w:val="00F07E63"/>
    <w:rsid w:val="00F100DA"/>
    <w:rsid w:val="00F1020D"/>
    <w:rsid w:val="00F10312"/>
    <w:rsid w:val="00F10CD9"/>
    <w:rsid w:val="00F10E4F"/>
    <w:rsid w:val="00F11380"/>
    <w:rsid w:val="00F12DE2"/>
    <w:rsid w:val="00F1375D"/>
    <w:rsid w:val="00F13A87"/>
    <w:rsid w:val="00F13B44"/>
    <w:rsid w:val="00F15134"/>
    <w:rsid w:val="00F15153"/>
    <w:rsid w:val="00F1526A"/>
    <w:rsid w:val="00F15E36"/>
    <w:rsid w:val="00F15E3D"/>
    <w:rsid w:val="00F160B9"/>
    <w:rsid w:val="00F1662A"/>
    <w:rsid w:val="00F16F35"/>
    <w:rsid w:val="00F1727F"/>
    <w:rsid w:val="00F20055"/>
    <w:rsid w:val="00F20229"/>
    <w:rsid w:val="00F202F2"/>
    <w:rsid w:val="00F206EB"/>
    <w:rsid w:val="00F21539"/>
    <w:rsid w:val="00F22074"/>
    <w:rsid w:val="00F22622"/>
    <w:rsid w:val="00F226D2"/>
    <w:rsid w:val="00F2281A"/>
    <w:rsid w:val="00F22E3E"/>
    <w:rsid w:val="00F23794"/>
    <w:rsid w:val="00F2384F"/>
    <w:rsid w:val="00F23DB3"/>
    <w:rsid w:val="00F246DA"/>
    <w:rsid w:val="00F24C01"/>
    <w:rsid w:val="00F24CFE"/>
    <w:rsid w:val="00F24F19"/>
    <w:rsid w:val="00F251AD"/>
    <w:rsid w:val="00F2578E"/>
    <w:rsid w:val="00F26B02"/>
    <w:rsid w:val="00F26BC6"/>
    <w:rsid w:val="00F26BE8"/>
    <w:rsid w:val="00F26D0F"/>
    <w:rsid w:val="00F2721A"/>
    <w:rsid w:val="00F279AC"/>
    <w:rsid w:val="00F307F4"/>
    <w:rsid w:val="00F308BF"/>
    <w:rsid w:val="00F319B9"/>
    <w:rsid w:val="00F32D05"/>
    <w:rsid w:val="00F34270"/>
    <w:rsid w:val="00F34670"/>
    <w:rsid w:val="00F34899"/>
    <w:rsid w:val="00F34B01"/>
    <w:rsid w:val="00F34DAE"/>
    <w:rsid w:val="00F355D8"/>
    <w:rsid w:val="00F360C3"/>
    <w:rsid w:val="00F362DC"/>
    <w:rsid w:val="00F362E2"/>
    <w:rsid w:val="00F368BF"/>
    <w:rsid w:val="00F36DAF"/>
    <w:rsid w:val="00F3705E"/>
    <w:rsid w:val="00F3718F"/>
    <w:rsid w:val="00F40085"/>
    <w:rsid w:val="00F40395"/>
    <w:rsid w:val="00F4091F"/>
    <w:rsid w:val="00F41A45"/>
    <w:rsid w:val="00F41AEB"/>
    <w:rsid w:val="00F41B51"/>
    <w:rsid w:val="00F422D6"/>
    <w:rsid w:val="00F4257D"/>
    <w:rsid w:val="00F42977"/>
    <w:rsid w:val="00F42B74"/>
    <w:rsid w:val="00F435A0"/>
    <w:rsid w:val="00F43B54"/>
    <w:rsid w:val="00F43E92"/>
    <w:rsid w:val="00F44A1E"/>
    <w:rsid w:val="00F4527A"/>
    <w:rsid w:val="00F453CD"/>
    <w:rsid w:val="00F45413"/>
    <w:rsid w:val="00F47968"/>
    <w:rsid w:val="00F504C4"/>
    <w:rsid w:val="00F504C8"/>
    <w:rsid w:val="00F5066E"/>
    <w:rsid w:val="00F516FA"/>
    <w:rsid w:val="00F51910"/>
    <w:rsid w:val="00F51B89"/>
    <w:rsid w:val="00F51C4E"/>
    <w:rsid w:val="00F528C5"/>
    <w:rsid w:val="00F529CB"/>
    <w:rsid w:val="00F529CD"/>
    <w:rsid w:val="00F533DA"/>
    <w:rsid w:val="00F53578"/>
    <w:rsid w:val="00F53A25"/>
    <w:rsid w:val="00F53A5A"/>
    <w:rsid w:val="00F5485A"/>
    <w:rsid w:val="00F55089"/>
    <w:rsid w:val="00F552CC"/>
    <w:rsid w:val="00F55517"/>
    <w:rsid w:val="00F559D9"/>
    <w:rsid w:val="00F55BD2"/>
    <w:rsid w:val="00F567F4"/>
    <w:rsid w:val="00F56D27"/>
    <w:rsid w:val="00F578F0"/>
    <w:rsid w:val="00F5795E"/>
    <w:rsid w:val="00F60CEB"/>
    <w:rsid w:val="00F612B8"/>
    <w:rsid w:val="00F6202A"/>
    <w:rsid w:val="00F623B4"/>
    <w:rsid w:val="00F625AB"/>
    <w:rsid w:val="00F62C37"/>
    <w:rsid w:val="00F634EA"/>
    <w:rsid w:val="00F63AEC"/>
    <w:rsid w:val="00F63EA6"/>
    <w:rsid w:val="00F643CC"/>
    <w:rsid w:val="00F64E64"/>
    <w:rsid w:val="00F65BD9"/>
    <w:rsid w:val="00F66614"/>
    <w:rsid w:val="00F66640"/>
    <w:rsid w:val="00F668DD"/>
    <w:rsid w:val="00F66AED"/>
    <w:rsid w:val="00F66D91"/>
    <w:rsid w:val="00F6751B"/>
    <w:rsid w:val="00F67D98"/>
    <w:rsid w:val="00F70616"/>
    <w:rsid w:val="00F70AE7"/>
    <w:rsid w:val="00F717B9"/>
    <w:rsid w:val="00F722EA"/>
    <w:rsid w:val="00F72B7E"/>
    <w:rsid w:val="00F72F7A"/>
    <w:rsid w:val="00F73643"/>
    <w:rsid w:val="00F740D5"/>
    <w:rsid w:val="00F7466C"/>
    <w:rsid w:val="00F74C3A"/>
    <w:rsid w:val="00F754E5"/>
    <w:rsid w:val="00F757FA"/>
    <w:rsid w:val="00F75A78"/>
    <w:rsid w:val="00F75F86"/>
    <w:rsid w:val="00F762F2"/>
    <w:rsid w:val="00F76737"/>
    <w:rsid w:val="00F767E6"/>
    <w:rsid w:val="00F76B67"/>
    <w:rsid w:val="00F76D49"/>
    <w:rsid w:val="00F7707E"/>
    <w:rsid w:val="00F7719D"/>
    <w:rsid w:val="00F80095"/>
    <w:rsid w:val="00F805BB"/>
    <w:rsid w:val="00F80930"/>
    <w:rsid w:val="00F80E03"/>
    <w:rsid w:val="00F81670"/>
    <w:rsid w:val="00F820FC"/>
    <w:rsid w:val="00F82269"/>
    <w:rsid w:val="00F82B10"/>
    <w:rsid w:val="00F83065"/>
    <w:rsid w:val="00F831B6"/>
    <w:rsid w:val="00F8331E"/>
    <w:rsid w:val="00F837A4"/>
    <w:rsid w:val="00F83E80"/>
    <w:rsid w:val="00F840F7"/>
    <w:rsid w:val="00F85333"/>
    <w:rsid w:val="00F85BEA"/>
    <w:rsid w:val="00F85E4E"/>
    <w:rsid w:val="00F86307"/>
    <w:rsid w:val="00F868B4"/>
    <w:rsid w:val="00F86BF2"/>
    <w:rsid w:val="00F8740A"/>
    <w:rsid w:val="00F87FB9"/>
    <w:rsid w:val="00F90558"/>
    <w:rsid w:val="00F9111A"/>
    <w:rsid w:val="00F91331"/>
    <w:rsid w:val="00F91B3B"/>
    <w:rsid w:val="00F91BC9"/>
    <w:rsid w:val="00F922AD"/>
    <w:rsid w:val="00F92A6D"/>
    <w:rsid w:val="00F93BE4"/>
    <w:rsid w:val="00F93C48"/>
    <w:rsid w:val="00F9463A"/>
    <w:rsid w:val="00F9519F"/>
    <w:rsid w:val="00F952D0"/>
    <w:rsid w:val="00F957A3"/>
    <w:rsid w:val="00F95943"/>
    <w:rsid w:val="00F96598"/>
    <w:rsid w:val="00F96AAA"/>
    <w:rsid w:val="00F96EC2"/>
    <w:rsid w:val="00FA0643"/>
    <w:rsid w:val="00FA09E2"/>
    <w:rsid w:val="00FA1272"/>
    <w:rsid w:val="00FA1725"/>
    <w:rsid w:val="00FA19C9"/>
    <w:rsid w:val="00FA2A21"/>
    <w:rsid w:val="00FA37A1"/>
    <w:rsid w:val="00FA3A53"/>
    <w:rsid w:val="00FA3E64"/>
    <w:rsid w:val="00FA44A0"/>
    <w:rsid w:val="00FA4509"/>
    <w:rsid w:val="00FA4788"/>
    <w:rsid w:val="00FA4B61"/>
    <w:rsid w:val="00FA4BE6"/>
    <w:rsid w:val="00FA4E19"/>
    <w:rsid w:val="00FA5B0C"/>
    <w:rsid w:val="00FA62DE"/>
    <w:rsid w:val="00FA7869"/>
    <w:rsid w:val="00FB040F"/>
    <w:rsid w:val="00FB093A"/>
    <w:rsid w:val="00FB0A24"/>
    <w:rsid w:val="00FB11E0"/>
    <w:rsid w:val="00FB1ACA"/>
    <w:rsid w:val="00FB1B3C"/>
    <w:rsid w:val="00FB1D55"/>
    <w:rsid w:val="00FB1F8D"/>
    <w:rsid w:val="00FB2EB2"/>
    <w:rsid w:val="00FB31A9"/>
    <w:rsid w:val="00FB33BC"/>
    <w:rsid w:val="00FB343C"/>
    <w:rsid w:val="00FB3E78"/>
    <w:rsid w:val="00FB449E"/>
    <w:rsid w:val="00FB46FF"/>
    <w:rsid w:val="00FB63BF"/>
    <w:rsid w:val="00FB6A0F"/>
    <w:rsid w:val="00FB6EA9"/>
    <w:rsid w:val="00FC0034"/>
    <w:rsid w:val="00FC05D3"/>
    <w:rsid w:val="00FC07B5"/>
    <w:rsid w:val="00FC12AF"/>
    <w:rsid w:val="00FC19B1"/>
    <w:rsid w:val="00FC1A5C"/>
    <w:rsid w:val="00FC1A6D"/>
    <w:rsid w:val="00FC1C14"/>
    <w:rsid w:val="00FC1E2B"/>
    <w:rsid w:val="00FC2DE3"/>
    <w:rsid w:val="00FC39A4"/>
    <w:rsid w:val="00FC455C"/>
    <w:rsid w:val="00FC4C6A"/>
    <w:rsid w:val="00FC546B"/>
    <w:rsid w:val="00FC5CD8"/>
    <w:rsid w:val="00FC5E9A"/>
    <w:rsid w:val="00FC6013"/>
    <w:rsid w:val="00FC6B60"/>
    <w:rsid w:val="00FC6B8C"/>
    <w:rsid w:val="00FC700C"/>
    <w:rsid w:val="00FC7284"/>
    <w:rsid w:val="00FC72BE"/>
    <w:rsid w:val="00FC73F6"/>
    <w:rsid w:val="00FC77CB"/>
    <w:rsid w:val="00FC77F5"/>
    <w:rsid w:val="00FC7B58"/>
    <w:rsid w:val="00FD005C"/>
    <w:rsid w:val="00FD05C1"/>
    <w:rsid w:val="00FD16BA"/>
    <w:rsid w:val="00FD1994"/>
    <w:rsid w:val="00FD226C"/>
    <w:rsid w:val="00FD386C"/>
    <w:rsid w:val="00FD3EC4"/>
    <w:rsid w:val="00FD4A03"/>
    <w:rsid w:val="00FD5302"/>
    <w:rsid w:val="00FD5327"/>
    <w:rsid w:val="00FD67CE"/>
    <w:rsid w:val="00FD7D5D"/>
    <w:rsid w:val="00FD7EDF"/>
    <w:rsid w:val="00FE0841"/>
    <w:rsid w:val="00FE0D79"/>
    <w:rsid w:val="00FE0EF2"/>
    <w:rsid w:val="00FE274D"/>
    <w:rsid w:val="00FE39ED"/>
    <w:rsid w:val="00FE3BAD"/>
    <w:rsid w:val="00FE3E27"/>
    <w:rsid w:val="00FE4BCC"/>
    <w:rsid w:val="00FE4F07"/>
    <w:rsid w:val="00FE6676"/>
    <w:rsid w:val="00FE74BF"/>
    <w:rsid w:val="00FE7BBD"/>
    <w:rsid w:val="00FF0011"/>
    <w:rsid w:val="00FF0525"/>
    <w:rsid w:val="00FF070D"/>
    <w:rsid w:val="00FF0768"/>
    <w:rsid w:val="00FF0A2B"/>
    <w:rsid w:val="00FF1665"/>
    <w:rsid w:val="00FF1F5C"/>
    <w:rsid w:val="00FF1F81"/>
    <w:rsid w:val="00FF21AA"/>
    <w:rsid w:val="00FF23F3"/>
    <w:rsid w:val="00FF2985"/>
    <w:rsid w:val="00FF2A2E"/>
    <w:rsid w:val="00FF3768"/>
    <w:rsid w:val="00FF3E6E"/>
    <w:rsid w:val="00FF40A4"/>
    <w:rsid w:val="00FF4401"/>
    <w:rsid w:val="00FF4E1C"/>
    <w:rsid w:val="00FF500B"/>
    <w:rsid w:val="00FF5BAE"/>
    <w:rsid w:val="00FF5FAE"/>
    <w:rsid w:val="00FF61E8"/>
    <w:rsid w:val="00FF68A8"/>
    <w:rsid w:val="00FF7549"/>
    <w:rsid w:val="00FF77EA"/>
    <w:rsid w:val="00FF7EFF"/>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B47A7E-7551-4D51-8947-8ED8A8823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7AFD"/>
  </w:style>
  <w:style w:type="paragraph" w:styleId="Heading1">
    <w:name w:val="heading 1"/>
    <w:basedOn w:val="Normal"/>
    <w:next w:val="Normal"/>
    <w:link w:val="Heading1Char"/>
    <w:uiPriority w:val="9"/>
    <w:qFormat/>
    <w:rsid w:val="00814E8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784E2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6D403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784E26"/>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7457"/>
    <w:pPr>
      <w:spacing w:after="0" w:line="240" w:lineRule="auto"/>
    </w:pPr>
    <w:rPr>
      <w:rFonts w:ascii="Lucida Grande" w:hAnsi="Lucida Grande" w:cs="Lucida Grande"/>
      <w:sz w:val="18"/>
      <w:szCs w:val="18"/>
    </w:rPr>
  </w:style>
  <w:style w:type="character" w:customStyle="1" w:styleId="BubbeltextChar">
    <w:name w:val="Bubbeltext Char"/>
    <w:basedOn w:val="DefaultParagraphFont"/>
    <w:uiPriority w:val="99"/>
    <w:semiHidden/>
    <w:rsid w:val="009F589C"/>
    <w:rPr>
      <w:rFonts w:ascii="Lucida Grande" w:hAnsi="Lucida Grande"/>
      <w:sz w:val="18"/>
      <w:szCs w:val="18"/>
    </w:rPr>
  </w:style>
  <w:style w:type="character" w:customStyle="1" w:styleId="BubbeltextChar0">
    <w:name w:val="Bubbeltext Char"/>
    <w:basedOn w:val="DefaultParagraphFont"/>
    <w:uiPriority w:val="99"/>
    <w:semiHidden/>
    <w:rsid w:val="000B59B6"/>
    <w:rPr>
      <w:rFonts w:ascii="Lucida Grande" w:hAnsi="Lucida Grande"/>
      <w:sz w:val="18"/>
      <w:szCs w:val="18"/>
    </w:rPr>
  </w:style>
  <w:style w:type="character" w:customStyle="1" w:styleId="BubbeltextChar1">
    <w:name w:val="Bubbeltext Char"/>
    <w:basedOn w:val="DefaultParagraphFont"/>
    <w:uiPriority w:val="99"/>
    <w:semiHidden/>
    <w:rsid w:val="000B59B6"/>
    <w:rPr>
      <w:rFonts w:ascii="Lucida Grande" w:hAnsi="Lucida Grande"/>
      <w:sz w:val="18"/>
      <w:szCs w:val="18"/>
    </w:rPr>
  </w:style>
  <w:style w:type="paragraph" w:styleId="FootnoteText">
    <w:name w:val="footnote text"/>
    <w:basedOn w:val="Normal"/>
    <w:link w:val="FootnoteTextChar"/>
    <w:uiPriority w:val="99"/>
    <w:semiHidden/>
    <w:rsid w:val="007C0495"/>
    <w:pPr>
      <w:spacing w:after="0" w:line="240" w:lineRule="auto"/>
    </w:pPr>
    <w:rPr>
      <w:rFonts w:ascii="Times New Roman" w:eastAsia="Times New Roman" w:hAnsi="Times New Roman" w:cs="Times New Roman"/>
      <w:sz w:val="24"/>
      <w:szCs w:val="24"/>
      <w:lang w:eastAsia="sv-SE"/>
    </w:rPr>
  </w:style>
  <w:style w:type="character" w:customStyle="1" w:styleId="FootnoteTextChar">
    <w:name w:val="Footnote Text Char"/>
    <w:basedOn w:val="DefaultParagraphFont"/>
    <w:link w:val="FootnoteText"/>
    <w:uiPriority w:val="99"/>
    <w:semiHidden/>
    <w:rsid w:val="007C0495"/>
    <w:rPr>
      <w:rFonts w:ascii="Times New Roman" w:eastAsia="Times New Roman" w:hAnsi="Times New Roman" w:cs="Times New Roman"/>
      <w:sz w:val="24"/>
      <w:szCs w:val="24"/>
      <w:lang w:eastAsia="sv-SE"/>
    </w:rPr>
  </w:style>
  <w:style w:type="character" w:styleId="FootnoteReference">
    <w:name w:val="footnote reference"/>
    <w:basedOn w:val="DefaultParagraphFont"/>
    <w:uiPriority w:val="99"/>
    <w:semiHidden/>
    <w:rsid w:val="007C0495"/>
    <w:rPr>
      <w:vertAlign w:val="superscript"/>
    </w:rPr>
  </w:style>
  <w:style w:type="paragraph" w:styleId="Title">
    <w:name w:val="Title"/>
    <w:basedOn w:val="Normal"/>
    <w:next w:val="Normal"/>
    <w:link w:val="TitleChar"/>
    <w:uiPriority w:val="10"/>
    <w:qFormat/>
    <w:rsid w:val="008C3A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3A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4E84"/>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14E84"/>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814E84"/>
    <w:rPr>
      <w:rFonts w:asciiTheme="majorHAnsi" w:eastAsiaTheme="majorEastAsia" w:hAnsiTheme="majorHAnsi" w:cstheme="majorBidi"/>
      <w:color w:val="365F91" w:themeColor="accent1" w:themeShade="BF"/>
      <w:sz w:val="32"/>
      <w:szCs w:val="32"/>
    </w:rPr>
  </w:style>
  <w:style w:type="character" w:customStyle="1" w:styleId="citation">
    <w:name w:val="citation"/>
    <w:basedOn w:val="DefaultParagraphFont"/>
    <w:uiPriority w:val="99"/>
    <w:rsid w:val="00A13AC0"/>
  </w:style>
  <w:style w:type="character" w:customStyle="1" w:styleId="Heading2Char">
    <w:name w:val="Heading 2 Char"/>
    <w:basedOn w:val="DefaultParagraphFont"/>
    <w:link w:val="Heading2"/>
    <w:uiPriority w:val="9"/>
    <w:rsid w:val="00784E26"/>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rsid w:val="00784E26"/>
    <w:rPr>
      <w:rFonts w:asciiTheme="majorHAnsi" w:eastAsiaTheme="majorEastAsia" w:hAnsiTheme="majorHAnsi" w:cstheme="majorBidi"/>
      <w:i/>
      <w:iCs/>
      <w:color w:val="365F91" w:themeColor="accent1" w:themeShade="BF"/>
    </w:rPr>
  </w:style>
  <w:style w:type="character" w:customStyle="1" w:styleId="subhit">
    <w:name w:val="subhit"/>
    <w:basedOn w:val="DefaultParagraphFont"/>
    <w:rsid w:val="00784E26"/>
  </w:style>
  <w:style w:type="character" w:customStyle="1" w:styleId="chapter-text">
    <w:name w:val="chapter-text"/>
    <w:basedOn w:val="DefaultParagraphFont"/>
    <w:rsid w:val="00784E26"/>
  </w:style>
  <w:style w:type="paragraph" w:styleId="Header">
    <w:name w:val="header"/>
    <w:basedOn w:val="Normal"/>
    <w:link w:val="HeaderChar"/>
    <w:uiPriority w:val="99"/>
    <w:unhideWhenUsed/>
    <w:rsid w:val="00BD7A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7A47"/>
  </w:style>
  <w:style w:type="paragraph" w:styleId="Footer">
    <w:name w:val="footer"/>
    <w:basedOn w:val="Normal"/>
    <w:link w:val="FooterChar"/>
    <w:uiPriority w:val="99"/>
    <w:unhideWhenUsed/>
    <w:rsid w:val="00BD7A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7A47"/>
  </w:style>
  <w:style w:type="character" w:customStyle="1" w:styleId="apple-converted-space">
    <w:name w:val="apple-converted-space"/>
    <w:basedOn w:val="DefaultParagraphFont"/>
    <w:rsid w:val="00C93A27"/>
  </w:style>
  <w:style w:type="character" w:styleId="Emphasis">
    <w:name w:val="Emphasis"/>
    <w:basedOn w:val="DefaultParagraphFont"/>
    <w:uiPriority w:val="20"/>
    <w:qFormat/>
    <w:rsid w:val="00C93A27"/>
    <w:rPr>
      <w:i/>
      <w:iCs/>
    </w:rPr>
  </w:style>
  <w:style w:type="character" w:styleId="Hyperlink">
    <w:name w:val="Hyperlink"/>
    <w:basedOn w:val="DefaultParagraphFont"/>
    <w:uiPriority w:val="99"/>
    <w:unhideWhenUsed/>
    <w:rsid w:val="004C7076"/>
    <w:rPr>
      <w:color w:val="0000FF" w:themeColor="hyperlink"/>
      <w:u w:val="single"/>
    </w:rPr>
  </w:style>
  <w:style w:type="paragraph" w:styleId="PlainText">
    <w:name w:val="Plain Text"/>
    <w:basedOn w:val="Normal"/>
    <w:link w:val="PlainTextChar"/>
    <w:uiPriority w:val="99"/>
    <w:rsid w:val="005169E5"/>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5169E5"/>
    <w:rPr>
      <w:rFonts w:ascii="Consolas" w:eastAsia="Calibri" w:hAnsi="Consolas" w:cs="Times New Roman"/>
      <w:sz w:val="21"/>
      <w:szCs w:val="21"/>
    </w:rPr>
  </w:style>
  <w:style w:type="character" w:customStyle="1" w:styleId="Heading3Char">
    <w:name w:val="Heading 3 Char"/>
    <w:basedOn w:val="DefaultParagraphFont"/>
    <w:link w:val="Heading3"/>
    <w:uiPriority w:val="9"/>
    <w:rsid w:val="006D403D"/>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257457"/>
    <w:pPr>
      <w:ind w:left="720"/>
      <w:contextualSpacing/>
    </w:pPr>
  </w:style>
  <w:style w:type="character" w:styleId="CommentReference">
    <w:name w:val="annotation reference"/>
    <w:basedOn w:val="DefaultParagraphFont"/>
    <w:uiPriority w:val="99"/>
    <w:semiHidden/>
    <w:unhideWhenUsed/>
    <w:rsid w:val="00257457"/>
    <w:rPr>
      <w:sz w:val="18"/>
      <w:szCs w:val="18"/>
    </w:rPr>
  </w:style>
  <w:style w:type="paragraph" w:styleId="CommentText">
    <w:name w:val="annotation text"/>
    <w:basedOn w:val="Normal"/>
    <w:link w:val="CommentTextChar"/>
    <w:uiPriority w:val="99"/>
    <w:semiHidden/>
    <w:unhideWhenUsed/>
    <w:rsid w:val="00257457"/>
    <w:pPr>
      <w:spacing w:line="240" w:lineRule="auto"/>
    </w:pPr>
    <w:rPr>
      <w:sz w:val="24"/>
      <w:szCs w:val="24"/>
    </w:rPr>
  </w:style>
  <w:style w:type="character" w:customStyle="1" w:styleId="CommentTextChar">
    <w:name w:val="Comment Text Char"/>
    <w:basedOn w:val="DefaultParagraphFont"/>
    <w:link w:val="CommentText"/>
    <w:uiPriority w:val="99"/>
    <w:semiHidden/>
    <w:rsid w:val="00257457"/>
    <w:rPr>
      <w:sz w:val="24"/>
      <w:szCs w:val="24"/>
    </w:rPr>
  </w:style>
  <w:style w:type="paragraph" w:styleId="CommentSubject">
    <w:name w:val="annotation subject"/>
    <w:basedOn w:val="CommentText"/>
    <w:next w:val="CommentText"/>
    <w:link w:val="CommentSubjectChar"/>
    <w:uiPriority w:val="99"/>
    <w:semiHidden/>
    <w:unhideWhenUsed/>
    <w:rsid w:val="00257457"/>
    <w:rPr>
      <w:b/>
      <w:bCs/>
      <w:sz w:val="20"/>
      <w:szCs w:val="20"/>
    </w:rPr>
  </w:style>
  <w:style w:type="character" w:customStyle="1" w:styleId="CommentSubjectChar">
    <w:name w:val="Comment Subject Char"/>
    <w:basedOn w:val="CommentTextChar"/>
    <w:link w:val="CommentSubject"/>
    <w:uiPriority w:val="99"/>
    <w:semiHidden/>
    <w:rsid w:val="00257457"/>
    <w:rPr>
      <w:b/>
      <w:bCs/>
      <w:sz w:val="20"/>
      <w:szCs w:val="20"/>
    </w:rPr>
  </w:style>
  <w:style w:type="character" w:customStyle="1" w:styleId="BalloonTextChar">
    <w:name w:val="Balloon Text Char"/>
    <w:basedOn w:val="DefaultParagraphFont"/>
    <w:link w:val="BalloonText"/>
    <w:uiPriority w:val="99"/>
    <w:semiHidden/>
    <w:rsid w:val="00257457"/>
    <w:rPr>
      <w:rFonts w:ascii="Lucida Grande" w:hAnsi="Lucida Grande" w:cs="Lucida Grande"/>
      <w:sz w:val="18"/>
      <w:szCs w:val="18"/>
    </w:rPr>
  </w:style>
  <w:style w:type="character" w:customStyle="1" w:styleId="url">
    <w:name w:val="url"/>
    <w:basedOn w:val="DefaultParagraphFont"/>
    <w:rsid w:val="00DF5311"/>
  </w:style>
  <w:style w:type="character" w:customStyle="1" w:styleId="slug-pub-date">
    <w:name w:val="slug-pub-date"/>
    <w:basedOn w:val="DefaultParagraphFont"/>
    <w:rsid w:val="007458FF"/>
  </w:style>
  <w:style w:type="character" w:customStyle="1" w:styleId="slug-vol">
    <w:name w:val="slug-vol"/>
    <w:basedOn w:val="DefaultParagraphFont"/>
    <w:rsid w:val="007458FF"/>
  </w:style>
  <w:style w:type="character" w:customStyle="1" w:styleId="slug-issue">
    <w:name w:val="slug-issue"/>
    <w:basedOn w:val="DefaultParagraphFont"/>
    <w:rsid w:val="007458FF"/>
  </w:style>
  <w:style w:type="character" w:customStyle="1" w:styleId="slug-pages">
    <w:name w:val="slug-pages"/>
    <w:basedOn w:val="DefaultParagraphFont"/>
    <w:rsid w:val="007458FF"/>
  </w:style>
  <w:style w:type="paragraph" w:customStyle="1" w:styleId="HTML">
    <w:name w:val="HTML"/>
    <w:aliases w:val=" förformaterad"/>
    <w:basedOn w:val="Normal"/>
    <w:link w:val="HTMLChar"/>
    <w:uiPriority w:val="99"/>
    <w:unhideWhenUsed/>
    <w:rsid w:val="00B04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har">
    <w:name w:val="HTML Char"/>
    <w:aliases w:val=" förformaterad Char"/>
    <w:basedOn w:val="DefaultParagraphFont"/>
    <w:link w:val="HTML"/>
    <w:uiPriority w:val="99"/>
    <w:rsid w:val="00B04B7C"/>
    <w:rPr>
      <w:rFonts w:ascii="Courier New" w:eastAsia="Times New Roman" w:hAnsi="Courier New" w:cs="Courier New"/>
      <w:sz w:val="20"/>
      <w:szCs w:val="20"/>
    </w:rPr>
  </w:style>
  <w:style w:type="character" w:customStyle="1" w:styleId="a">
    <w:name w:val="a"/>
    <w:basedOn w:val="DefaultParagraphFont"/>
    <w:rsid w:val="009857DC"/>
  </w:style>
  <w:style w:type="character" w:customStyle="1" w:styleId="l6">
    <w:name w:val="l6"/>
    <w:basedOn w:val="DefaultParagraphFont"/>
    <w:rsid w:val="009857DC"/>
  </w:style>
  <w:style w:type="paragraph" w:styleId="EndnoteText">
    <w:name w:val="endnote text"/>
    <w:basedOn w:val="Normal"/>
    <w:link w:val="EndnoteTextChar"/>
    <w:uiPriority w:val="99"/>
    <w:semiHidden/>
    <w:unhideWhenUsed/>
    <w:rsid w:val="006A0421"/>
    <w:pPr>
      <w:spacing w:after="0" w:line="240" w:lineRule="auto"/>
    </w:pPr>
    <w:rPr>
      <w:sz w:val="24"/>
      <w:szCs w:val="24"/>
    </w:rPr>
  </w:style>
  <w:style w:type="character" w:customStyle="1" w:styleId="EndnoteTextChar">
    <w:name w:val="Endnote Text Char"/>
    <w:basedOn w:val="DefaultParagraphFont"/>
    <w:link w:val="EndnoteText"/>
    <w:uiPriority w:val="99"/>
    <w:semiHidden/>
    <w:rsid w:val="006A0421"/>
    <w:rPr>
      <w:sz w:val="24"/>
      <w:szCs w:val="24"/>
    </w:rPr>
  </w:style>
  <w:style w:type="character" w:styleId="EndnoteReference">
    <w:name w:val="endnote reference"/>
    <w:basedOn w:val="DefaultParagraphFont"/>
    <w:uiPriority w:val="99"/>
    <w:semiHidden/>
    <w:unhideWhenUsed/>
    <w:rsid w:val="006A04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867172">
      <w:bodyDiv w:val="1"/>
      <w:marLeft w:val="0"/>
      <w:marRight w:val="0"/>
      <w:marTop w:val="0"/>
      <w:marBottom w:val="0"/>
      <w:divBdr>
        <w:top w:val="none" w:sz="0" w:space="0" w:color="auto"/>
        <w:left w:val="none" w:sz="0" w:space="0" w:color="auto"/>
        <w:bottom w:val="none" w:sz="0" w:space="0" w:color="auto"/>
        <w:right w:val="none" w:sz="0" w:space="0" w:color="auto"/>
      </w:divBdr>
      <w:divsChild>
        <w:div w:id="1116172936">
          <w:marLeft w:val="0"/>
          <w:marRight w:val="0"/>
          <w:marTop w:val="0"/>
          <w:marBottom w:val="0"/>
          <w:divBdr>
            <w:top w:val="none" w:sz="0" w:space="0" w:color="auto"/>
            <w:left w:val="none" w:sz="0" w:space="0" w:color="auto"/>
            <w:bottom w:val="none" w:sz="0" w:space="0" w:color="auto"/>
            <w:right w:val="none" w:sz="0" w:space="0" w:color="auto"/>
          </w:divBdr>
        </w:div>
        <w:div w:id="1947959184">
          <w:marLeft w:val="0"/>
          <w:marRight w:val="0"/>
          <w:marTop w:val="0"/>
          <w:marBottom w:val="0"/>
          <w:divBdr>
            <w:top w:val="none" w:sz="0" w:space="0" w:color="auto"/>
            <w:left w:val="none" w:sz="0" w:space="0" w:color="auto"/>
            <w:bottom w:val="none" w:sz="0" w:space="0" w:color="auto"/>
            <w:right w:val="none" w:sz="0" w:space="0" w:color="auto"/>
          </w:divBdr>
        </w:div>
        <w:div w:id="2018265003">
          <w:marLeft w:val="0"/>
          <w:marRight w:val="0"/>
          <w:marTop w:val="0"/>
          <w:marBottom w:val="0"/>
          <w:divBdr>
            <w:top w:val="none" w:sz="0" w:space="0" w:color="auto"/>
            <w:left w:val="none" w:sz="0" w:space="0" w:color="auto"/>
            <w:bottom w:val="none" w:sz="0" w:space="0" w:color="auto"/>
            <w:right w:val="none" w:sz="0" w:space="0" w:color="auto"/>
          </w:divBdr>
        </w:div>
      </w:divsChild>
    </w:div>
    <w:div w:id="863665028">
      <w:bodyDiv w:val="1"/>
      <w:marLeft w:val="0"/>
      <w:marRight w:val="0"/>
      <w:marTop w:val="0"/>
      <w:marBottom w:val="0"/>
      <w:divBdr>
        <w:top w:val="none" w:sz="0" w:space="0" w:color="auto"/>
        <w:left w:val="none" w:sz="0" w:space="0" w:color="auto"/>
        <w:bottom w:val="none" w:sz="0" w:space="0" w:color="auto"/>
        <w:right w:val="none" w:sz="0" w:space="0" w:color="auto"/>
      </w:divBdr>
    </w:div>
    <w:div w:id="1324510660">
      <w:bodyDiv w:val="1"/>
      <w:marLeft w:val="0"/>
      <w:marRight w:val="0"/>
      <w:marTop w:val="0"/>
      <w:marBottom w:val="0"/>
      <w:divBdr>
        <w:top w:val="none" w:sz="0" w:space="0" w:color="auto"/>
        <w:left w:val="none" w:sz="0" w:space="0" w:color="auto"/>
        <w:bottom w:val="none" w:sz="0" w:space="0" w:color="auto"/>
        <w:right w:val="none" w:sz="0" w:space="0" w:color="auto"/>
      </w:divBdr>
    </w:div>
    <w:div w:id="1451898357">
      <w:bodyDiv w:val="1"/>
      <w:marLeft w:val="0"/>
      <w:marRight w:val="0"/>
      <w:marTop w:val="0"/>
      <w:marBottom w:val="0"/>
      <w:divBdr>
        <w:top w:val="none" w:sz="0" w:space="0" w:color="auto"/>
        <w:left w:val="none" w:sz="0" w:space="0" w:color="auto"/>
        <w:bottom w:val="none" w:sz="0" w:space="0" w:color="auto"/>
        <w:right w:val="none" w:sz="0" w:space="0" w:color="auto"/>
      </w:divBdr>
      <w:divsChild>
        <w:div w:id="1095638932">
          <w:marLeft w:val="0"/>
          <w:marRight w:val="0"/>
          <w:marTop w:val="0"/>
          <w:marBottom w:val="0"/>
          <w:divBdr>
            <w:top w:val="none" w:sz="0" w:space="0" w:color="auto"/>
            <w:left w:val="none" w:sz="0" w:space="0" w:color="auto"/>
            <w:bottom w:val="none" w:sz="0" w:space="0" w:color="auto"/>
            <w:right w:val="none" w:sz="0" w:space="0" w:color="auto"/>
          </w:divBdr>
        </w:div>
        <w:div w:id="1987588715">
          <w:marLeft w:val="0"/>
          <w:marRight w:val="0"/>
          <w:marTop w:val="0"/>
          <w:marBottom w:val="0"/>
          <w:divBdr>
            <w:top w:val="none" w:sz="0" w:space="0" w:color="auto"/>
            <w:left w:val="none" w:sz="0" w:space="0" w:color="auto"/>
            <w:bottom w:val="none" w:sz="0" w:space="0" w:color="auto"/>
            <w:right w:val="none" w:sz="0" w:space="0" w:color="auto"/>
          </w:divBdr>
        </w:div>
        <w:div w:id="14025564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titution.org/bacon/nov_org.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chive.org/details/diefragmenteder00krangoo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chive.org/details/historyofmateria00la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utenberg.spiegel.de/buch/prolegomena-3511/1" TargetMode="External"/><Relationship Id="rId4" Type="http://schemas.openxmlformats.org/officeDocument/2006/relationships/settings" Target="settings.xml"/><Relationship Id="rId9" Type="http://schemas.openxmlformats.org/officeDocument/2006/relationships/hyperlink" Target="http://coelsblog.wordpress.com/2013/08/23/nagels-bat-doesnt-demonstrate-incompleteness-in-materialist-scienc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EB2C383-089E-4790-9D88-2E41166BD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5314</Words>
  <Characters>30293</Characters>
  <Application>Microsoft Office Word</Application>
  <DocSecurity>0</DocSecurity>
  <Lines>252</Lines>
  <Paragraphs>71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LU</Company>
  <LinksUpToDate>false</LinksUpToDate>
  <CharactersWithSpaces>35536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Monica Libell</dc:creator>
  <cp:lastModifiedBy>mlibell</cp:lastModifiedBy>
  <cp:revision>2</cp:revision>
  <dcterms:created xsi:type="dcterms:W3CDTF">2014-09-29T03:00:00Z</dcterms:created>
  <dcterms:modified xsi:type="dcterms:W3CDTF">2014-09-29T03:00:00Z</dcterms:modified>
</cp:coreProperties>
</file>